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4C" w:rsidRPr="006A40C6" w:rsidRDefault="0068044C" w:rsidP="006A40C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0C6">
        <w:rPr>
          <w:rFonts w:ascii="Times New Roman" w:eastAsia="Times New Roman" w:hAnsi="Times New Roman" w:cs="Times New Roman"/>
          <w:b/>
          <w:bCs/>
          <w:sz w:val="28"/>
          <w:szCs w:val="28"/>
        </w:rPr>
        <w:t>Объявлен ежегодный конкурс «Лучший работодатель 2018 года по содействию занятости населения»</w:t>
      </w:r>
    </w:p>
    <w:p w:rsidR="006A40C6" w:rsidRDefault="0068044C" w:rsidP="006A4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0C6">
        <w:rPr>
          <w:rFonts w:ascii="Times New Roman" w:eastAsia="Times New Roman" w:hAnsi="Times New Roman" w:cs="Times New Roman"/>
          <w:sz w:val="28"/>
          <w:szCs w:val="28"/>
        </w:rPr>
        <w:t>Главные цели конкурса, который проводится на территории области с 2003 года, - развитие  системы сотрудничества между органами службы занятости и работодателями, повышение эффективности межведомственной работы по содействию и обеспечению занятости населения.</w:t>
      </w:r>
    </w:p>
    <w:p w:rsidR="006A40C6" w:rsidRDefault="006A40C6" w:rsidP="006A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8044C" w:rsidRPr="006A40C6"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конкурсе могут предприятия, организации и учреждения всех форм собственности Саратовской области. </w:t>
      </w:r>
    </w:p>
    <w:p w:rsidR="006A40C6" w:rsidRDefault="0068044C" w:rsidP="006A4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0C6">
        <w:rPr>
          <w:rFonts w:ascii="Times New Roman" w:eastAsia="Times New Roman" w:hAnsi="Times New Roman" w:cs="Times New Roman"/>
          <w:sz w:val="28"/>
          <w:szCs w:val="28"/>
        </w:rPr>
        <w:t xml:space="preserve">Победители будут определяться по ряду критериев, в числе которых: предоставление в центры занятости населения информации о наличии вакантных рабочих мест, трудоустройство граждан на вакантные рабочие места, в том числе по направлениям центров занятости населения, организация оплачиваемых общественных работ, в т.ч. для граждан с инвалидностью, организация временного трудоустройства несовершеннолетних граждан и пр. </w:t>
      </w:r>
    </w:p>
    <w:p w:rsidR="006A40C6" w:rsidRDefault="0068044C" w:rsidP="006A4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0C6">
        <w:rPr>
          <w:rFonts w:ascii="Times New Roman" w:eastAsia="Times New Roman" w:hAnsi="Times New Roman" w:cs="Times New Roman"/>
          <w:sz w:val="28"/>
          <w:szCs w:val="28"/>
        </w:rPr>
        <w:t xml:space="preserve">Работодателям, занявшим в финальном туре областного конкурса первое, второе и третье места, присваивается звание «Лучший работодатель 2018 года по содействию занятости населения», выдаются  Грамоты министерства занятости, труда и миграции Саратовской области. </w:t>
      </w:r>
    </w:p>
    <w:p w:rsidR="0068044C" w:rsidRPr="006A40C6" w:rsidRDefault="0068044C" w:rsidP="006A4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0C6">
        <w:rPr>
          <w:rFonts w:ascii="Times New Roman" w:eastAsia="Times New Roman" w:hAnsi="Times New Roman" w:cs="Times New Roman"/>
          <w:sz w:val="28"/>
          <w:szCs w:val="28"/>
        </w:rPr>
        <w:t>Следует отметить, что в этом году введена дополнительная номинация - «Лучший работодатель по содействию занятости граждан, испытывающих трудности в поиске работы». Претендовать на это звание смогут те работодатели, которые трудоустраивают граждан с инвалидностью; несовершеннолетних граждан в возрасте от 14 до 18 лет;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 освобожденных из учреждений, исполняющих наказание в виде лишения свободы; лиц предпенсионного возраста; беженцев и вынужденных переселенцев; уволенных с военной службы и членов их семей; одиноких и многодетных родителей, воспитывающих несовершенно</w:t>
      </w:r>
      <w:r w:rsidR="006A40C6">
        <w:rPr>
          <w:rFonts w:ascii="Times New Roman" w:eastAsia="Times New Roman" w:hAnsi="Times New Roman" w:cs="Times New Roman"/>
          <w:sz w:val="28"/>
          <w:szCs w:val="28"/>
        </w:rPr>
        <w:t>летних детей, детей-инвалидов.</w:t>
      </w:r>
      <w:r w:rsidR="006A40C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</w:t>
      </w:r>
      <w:r w:rsidRPr="006A40C6">
        <w:rPr>
          <w:rFonts w:ascii="Times New Roman" w:eastAsia="Times New Roman" w:hAnsi="Times New Roman" w:cs="Times New Roman"/>
          <w:sz w:val="28"/>
          <w:szCs w:val="28"/>
        </w:rPr>
        <w:t>Ознакомиться с положением о конкурсе «Лучший работодатель 2018 года по содействию занятости населения» можно на сайте министерства занятости, труда и миграции области в разделе «Конкурсы»</w:t>
      </w:r>
      <w:r w:rsidR="006A40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498" w:rsidRPr="006A40C6" w:rsidRDefault="00F77498" w:rsidP="006A40C6">
      <w:pPr>
        <w:spacing w:after="0" w:line="240" w:lineRule="auto"/>
        <w:jc w:val="both"/>
        <w:rPr>
          <w:sz w:val="28"/>
          <w:szCs w:val="28"/>
        </w:rPr>
      </w:pPr>
    </w:p>
    <w:sectPr w:rsidR="00F77498" w:rsidRPr="006A40C6" w:rsidSect="00B9579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486" w:rsidRDefault="00866486" w:rsidP="006A40C6">
      <w:pPr>
        <w:spacing w:after="0" w:line="240" w:lineRule="auto"/>
      </w:pPr>
      <w:r>
        <w:separator/>
      </w:r>
    </w:p>
  </w:endnote>
  <w:endnote w:type="continuationSeparator" w:id="1">
    <w:p w:rsidR="00866486" w:rsidRDefault="00866486" w:rsidP="006A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486" w:rsidRDefault="00866486" w:rsidP="006A40C6">
      <w:pPr>
        <w:spacing w:after="0" w:line="240" w:lineRule="auto"/>
      </w:pPr>
      <w:r>
        <w:separator/>
      </w:r>
    </w:p>
  </w:footnote>
  <w:footnote w:type="continuationSeparator" w:id="1">
    <w:p w:rsidR="00866486" w:rsidRDefault="00866486" w:rsidP="006A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0C6" w:rsidRPr="006A40C6" w:rsidRDefault="006A40C6">
    <w:pPr>
      <w:pStyle w:val="a3"/>
      <w:rPr>
        <w:rFonts w:ascii="Times New Roman" w:hAnsi="Times New Roman" w:cs="Times New Roman"/>
        <w:i/>
        <w:sz w:val="28"/>
        <w:szCs w:val="28"/>
      </w:rPr>
    </w:pPr>
    <w:r w:rsidRPr="006A40C6">
      <w:rPr>
        <w:rFonts w:ascii="Times New Roman" w:hAnsi="Times New Roman" w:cs="Times New Roman"/>
        <w:i/>
        <w:sz w:val="28"/>
        <w:szCs w:val="28"/>
      </w:rPr>
      <w:t>08.05.2018 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044C"/>
    <w:rsid w:val="0068044C"/>
    <w:rsid w:val="006A40C6"/>
    <w:rsid w:val="00866486"/>
    <w:rsid w:val="00B95795"/>
    <w:rsid w:val="00F7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95"/>
  </w:style>
  <w:style w:type="paragraph" w:styleId="1">
    <w:name w:val="heading 1"/>
    <w:basedOn w:val="a"/>
    <w:link w:val="10"/>
    <w:uiPriority w:val="9"/>
    <w:qFormat/>
    <w:rsid w:val="006804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80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4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8044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ate">
    <w:name w:val="date"/>
    <w:basedOn w:val="a"/>
    <w:rsid w:val="0068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content">
    <w:name w:val="newscontent"/>
    <w:basedOn w:val="a"/>
    <w:rsid w:val="0068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A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40C6"/>
  </w:style>
  <w:style w:type="paragraph" w:styleId="a5">
    <w:name w:val="footer"/>
    <w:basedOn w:val="a"/>
    <w:link w:val="a6"/>
    <w:uiPriority w:val="99"/>
    <w:semiHidden/>
    <w:unhideWhenUsed/>
    <w:rsid w:val="006A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40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7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8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1800</Characters>
  <Application>Microsoft Office Word</Application>
  <DocSecurity>0</DocSecurity>
  <Lines>15</Lines>
  <Paragraphs>4</Paragraphs>
  <ScaleCrop>false</ScaleCrop>
  <Company>WareZ Provider 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dcterms:created xsi:type="dcterms:W3CDTF">2018-04-10T06:20:00Z</dcterms:created>
  <dcterms:modified xsi:type="dcterms:W3CDTF">2018-05-07T05:35:00Z</dcterms:modified>
</cp:coreProperties>
</file>