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C8" w:rsidRDefault="00AA089F" w:rsidP="002C5C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089F">
        <w:rPr>
          <w:rFonts w:ascii="Times New Roman" w:hAnsi="Times New Roman" w:cs="Times New Roman"/>
          <w:b/>
          <w:sz w:val="28"/>
          <w:szCs w:val="28"/>
        </w:rPr>
        <w:t xml:space="preserve">Правительство Российской Федерации ужесточило требования к </w:t>
      </w:r>
      <w:r w:rsidR="0013259F">
        <w:rPr>
          <w:rFonts w:ascii="Times New Roman" w:hAnsi="Times New Roman" w:cs="Times New Roman"/>
          <w:b/>
          <w:sz w:val="28"/>
          <w:szCs w:val="28"/>
        </w:rPr>
        <w:t>кредитным организациям</w:t>
      </w:r>
      <w:r w:rsidRPr="00AA089F">
        <w:rPr>
          <w:rFonts w:ascii="Times New Roman" w:hAnsi="Times New Roman" w:cs="Times New Roman"/>
          <w:b/>
          <w:sz w:val="28"/>
          <w:szCs w:val="28"/>
        </w:rPr>
        <w:t>, в которых размещаются взносы на капитальный ремонт</w:t>
      </w:r>
    </w:p>
    <w:p w:rsidR="006B4F4D" w:rsidRPr="003638C5" w:rsidRDefault="006D2D2C" w:rsidP="003638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EE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332480" cy="2218690"/>
            <wp:effectExtent l="0" t="0" r="1270" b="0"/>
            <wp:wrapSquare wrapText="bothSides"/>
            <wp:docPr id="2" name="Рисунок 2" descr="https://idco.ru/uploads/posts/2017-10/1507750707_vklad-moi-vozmozh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dco.ru/uploads/posts/2017-10/1507750707_vklad-moi-vozmozhnost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всё</w:t>
      </w:r>
      <w:r w:rsidRPr="004B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собственников</w:t>
      </w:r>
      <w:r w:rsidR="000474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проживающих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40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стремятся изменить способ накопления </w:t>
      </w:r>
      <w:r w:rsidRPr="004B32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апитального ремонта со счета регионального оператора на специальный</w:t>
      </w:r>
      <w:r w:rsidRPr="004B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</w:t>
      </w:r>
      <w:r w:rsidRPr="00CF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дальнейшего управления </w:t>
      </w:r>
      <w:r w:rsidRPr="004B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своими денежными средствами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контроля над </w:t>
      </w:r>
      <w:r w:rsidRPr="004B3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проведения кап</w:t>
      </w:r>
      <w:r w:rsidR="00D2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ремонта.</w:t>
      </w:r>
      <w:r w:rsidRPr="004B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F4D" w:rsidRPr="00363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F63DEE" w:rsidRPr="00363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</w:t>
      </w:r>
      <w:r w:rsidR="00363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статистическим </w:t>
      </w:r>
      <w:r w:rsidR="00F63DEE" w:rsidRPr="00363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данным М</w:t>
      </w:r>
      <w:r w:rsidR="006B4F4D" w:rsidRPr="00363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инистерства строительства и жилищно-коммунального хозяйства Российской Федерации   </w:t>
      </w:r>
      <w:r w:rsidR="00542435" w:rsidRPr="00363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количество специальных</w:t>
      </w:r>
      <w:r w:rsidR="00F63DEE" w:rsidRPr="00363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счетов в 2014 </w:t>
      </w:r>
      <w:r w:rsidR="003D0E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году состав</w:t>
      </w:r>
      <w:r w:rsidR="00542435" w:rsidRPr="00363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3D0E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ял</w:t>
      </w:r>
      <w:r w:rsidR="00542435" w:rsidRPr="00363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F63DEE" w:rsidRPr="00363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5,7%</w:t>
      </w:r>
      <w:r w:rsidR="006B4F4D" w:rsidRPr="00363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3D0E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</w:t>
      </w:r>
      <w:r w:rsidR="006B4F4D" w:rsidRPr="00363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концу 2017 года </w:t>
      </w:r>
      <w:r w:rsidR="00F63DEE" w:rsidRPr="00363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оно </w:t>
      </w:r>
      <w:r w:rsidR="00574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увеличило</w:t>
      </w:r>
      <w:r w:rsidR="006B4F4D" w:rsidRPr="00363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сь до 17,7</w:t>
      </w:r>
      <w:r w:rsidR="00F63DEE" w:rsidRPr="00363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%</w:t>
      </w:r>
      <w:r w:rsidR="006B4F4D" w:rsidRPr="00363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72025" w:rsidRPr="00D2545E" w:rsidRDefault="00DB3487" w:rsidP="00472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8F6654" w:rsidRPr="00AE24C1">
        <w:rPr>
          <w:rFonts w:ascii="Times New Roman" w:hAnsi="Times New Roman" w:cs="Times New Roman"/>
          <w:sz w:val="28"/>
          <w:szCs w:val="28"/>
        </w:rPr>
        <w:t>сохранности денежных средств, собранных на капитальный ремонт</w:t>
      </w:r>
      <w:r w:rsidR="003D0EA1">
        <w:rPr>
          <w:rFonts w:ascii="Times New Roman" w:hAnsi="Times New Roman" w:cs="Times New Roman"/>
          <w:sz w:val="28"/>
          <w:szCs w:val="28"/>
        </w:rPr>
        <w:t>,</w:t>
      </w:r>
      <w:r w:rsidR="008F6654">
        <w:rPr>
          <w:rFonts w:ascii="Times New Roman" w:hAnsi="Times New Roman" w:cs="Times New Roman"/>
          <w:sz w:val="28"/>
          <w:szCs w:val="28"/>
        </w:rPr>
        <w:t xml:space="preserve"> </w:t>
      </w:r>
      <w:r w:rsidR="00542435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490BEC"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 </w:t>
      </w:r>
      <w:r w:rsidR="00542435">
        <w:rPr>
          <w:rFonts w:ascii="Times New Roman" w:hAnsi="Times New Roman" w:cs="Times New Roman"/>
          <w:sz w:val="28"/>
          <w:szCs w:val="28"/>
        </w:rPr>
        <w:t xml:space="preserve">были </w:t>
      </w:r>
      <w:r w:rsidR="00490BEC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472025">
        <w:rPr>
          <w:rFonts w:ascii="Times New Roman" w:hAnsi="Times New Roman" w:cs="Times New Roman"/>
          <w:sz w:val="28"/>
          <w:szCs w:val="28"/>
        </w:rPr>
        <w:t xml:space="preserve">определенные требования к кредитным организациям, </w:t>
      </w:r>
      <w:r w:rsidR="00472025" w:rsidRPr="008B506C">
        <w:rPr>
          <w:rFonts w:ascii="Times New Roman" w:hAnsi="Times New Roman" w:cs="Times New Roman"/>
          <w:spacing w:val="3"/>
          <w:sz w:val="28"/>
          <w:szCs w:val="28"/>
        </w:rPr>
        <w:t xml:space="preserve">в которых </w:t>
      </w:r>
      <w:r w:rsidR="00CB6EDF" w:rsidRPr="008B506C">
        <w:rPr>
          <w:rFonts w:ascii="Times New Roman" w:hAnsi="Times New Roman" w:cs="Times New Roman"/>
          <w:spacing w:val="3"/>
          <w:sz w:val="28"/>
          <w:szCs w:val="28"/>
        </w:rPr>
        <w:t xml:space="preserve">могут </w:t>
      </w:r>
      <w:r w:rsidR="00CB6EDF">
        <w:rPr>
          <w:rFonts w:ascii="Times New Roman" w:hAnsi="Times New Roman" w:cs="Times New Roman"/>
          <w:spacing w:val="3"/>
          <w:sz w:val="28"/>
          <w:szCs w:val="28"/>
        </w:rPr>
        <w:t>быть</w:t>
      </w:r>
      <w:r w:rsidR="00490BEC">
        <w:rPr>
          <w:rFonts w:ascii="Times New Roman" w:hAnsi="Times New Roman" w:cs="Times New Roman"/>
          <w:spacing w:val="3"/>
          <w:sz w:val="28"/>
          <w:szCs w:val="28"/>
        </w:rPr>
        <w:t xml:space="preserve"> открыты</w:t>
      </w:r>
      <w:r w:rsidR="00472025" w:rsidRPr="008B506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4740A">
        <w:rPr>
          <w:rFonts w:ascii="Times New Roman" w:hAnsi="Times New Roman" w:cs="Times New Roman"/>
          <w:spacing w:val="3"/>
          <w:sz w:val="28"/>
          <w:szCs w:val="28"/>
        </w:rPr>
        <w:t>счета для формирования фондов</w:t>
      </w:r>
      <w:r w:rsidR="00472025" w:rsidRPr="008B506C">
        <w:rPr>
          <w:rFonts w:ascii="Times New Roman" w:hAnsi="Times New Roman" w:cs="Times New Roman"/>
          <w:spacing w:val="3"/>
          <w:sz w:val="28"/>
          <w:szCs w:val="28"/>
        </w:rPr>
        <w:t xml:space="preserve"> капитального ремонта</w:t>
      </w:r>
      <w:r w:rsidR="00472025">
        <w:rPr>
          <w:rFonts w:ascii="Times New Roman" w:hAnsi="Times New Roman" w:cs="Times New Roman"/>
          <w:spacing w:val="3"/>
          <w:sz w:val="28"/>
          <w:szCs w:val="28"/>
        </w:rPr>
        <w:t xml:space="preserve">. Так, </w:t>
      </w:r>
      <w:r w:rsidR="0047202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согласно</w:t>
      </w:r>
      <w:r w:rsidR="00472025" w:rsidRPr="008B506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841A8">
        <w:rPr>
          <w:rFonts w:ascii="Times New Roman" w:hAnsi="Times New Roman" w:cs="Times New Roman"/>
          <w:spacing w:val="3"/>
          <w:sz w:val="28"/>
          <w:szCs w:val="28"/>
        </w:rPr>
        <w:t xml:space="preserve">первоначальной редакции </w:t>
      </w:r>
      <w:r w:rsidR="000841A8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постановления</w:t>
      </w:r>
      <w:r w:rsidR="00472025" w:rsidRPr="008B506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</w:t>
      </w:r>
      <w:r w:rsidR="00472025" w:rsidRPr="008B506C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Правительства Российской Федерации от 1 </w:t>
      </w:r>
      <w:r w:rsidR="00472025" w:rsidRPr="008B506C">
        <w:rPr>
          <w:rFonts w:ascii="Times New Roman" w:hAnsi="Times New Roman" w:cs="Times New Roman"/>
          <w:spacing w:val="3"/>
          <w:sz w:val="28"/>
          <w:szCs w:val="28"/>
        </w:rPr>
        <w:t>марта 2017 года № 241</w:t>
      </w:r>
      <w:r w:rsidR="0047202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472025" w:rsidRPr="008B506C">
        <w:rPr>
          <w:rFonts w:ascii="Times New Roman" w:hAnsi="Times New Roman" w:cs="Times New Roman"/>
          <w:spacing w:val="3"/>
          <w:sz w:val="28"/>
          <w:szCs w:val="28"/>
        </w:rPr>
        <w:t>б</w:t>
      </w:r>
      <w:r w:rsidR="00472025">
        <w:rPr>
          <w:rFonts w:ascii="Times New Roman" w:hAnsi="Times New Roman" w:cs="Times New Roman"/>
          <w:spacing w:val="3"/>
          <w:sz w:val="28"/>
          <w:szCs w:val="28"/>
        </w:rPr>
        <w:t xml:space="preserve">анки должны соответствовать следующим </w:t>
      </w:r>
      <w:r w:rsidR="00472025" w:rsidRPr="001B3E4B">
        <w:rPr>
          <w:rFonts w:ascii="Times New Roman" w:hAnsi="Times New Roman" w:cs="Times New Roman"/>
          <w:spacing w:val="3"/>
          <w:sz w:val="28"/>
          <w:szCs w:val="28"/>
        </w:rPr>
        <w:t>обязательным т</w:t>
      </w:r>
      <w:r w:rsidR="00472025">
        <w:rPr>
          <w:rFonts w:ascii="Times New Roman" w:hAnsi="Times New Roman" w:cs="Times New Roman"/>
          <w:spacing w:val="3"/>
          <w:sz w:val="28"/>
          <w:szCs w:val="28"/>
        </w:rPr>
        <w:t>ребованиям</w:t>
      </w:r>
      <w:r w:rsidR="00472025" w:rsidRPr="001B3E4B">
        <w:rPr>
          <w:rFonts w:ascii="Times New Roman" w:hAnsi="Times New Roman" w:cs="Times New Roman"/>
          <w:spacing w:val="3"/>
          <w:sz w:val="28"/>
          <w:szCs w:val="28"/>
        </w:rPr>
        <w:t>:</w:t>
      </w:r>
    </w:p>
    <w:p w:rsidR="00472025" w:rsidRPr="00D2545E" w:rsidRDefault="00472025" w:rsidP="004720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3"/>
          <w:sz w:val="28"/>
          <w:szCs w:val="28"/>
        </w:rPr>
      </w:pPr>
      <w:r w:rsidRPr="00D2545E">
        <w:rPr>
          <w:spacing w:val="3"/>
          <w:sz w:val="28"/>
          <w:szCs w:val="28"/>
        </w:rPr>
        <w:t xml:space="preserve"> - </w:t>
      </w:r>
      <w:r w:rsidRPr="003D0EA1">
        <w:rPr>
          <w:b/>
          <w:spacing w:val="3"/>
          <w:sz w:val="28"/>
          <w:szCs w:val="28"/>
        </w:rPr>
        <w:t xml:space="preserve">размер собственных средств банка </w:t>
      </w:r>
      <w:r w:rsidR="0004740A">
        <w:rPr>
          <w:b/>
          <w:spacing w:val="3"/>
          <w:sz w:val="28"/>
          <w:szCs w:val="28"/>
        </w:rPr>
        <w:t xml:space="preserve">должен быть </w:t>
      </w:r>
      <w:r w:rsidR="00D04574">
        <w:rPr>
          <w:b/>
          <w:spacing w:val="3"/>
          <w:sz w:val="28"/>
          <w:szCs w:val="28"/>
        </w:rPr>
        <w:t xml:space="preserve">не менее 20 миллиардов </w:t>
      </w:r>
      <w:r w:rsidRPr="003D0EA1">
        <w:rPr>
          <w:b/>
          <w:spacing w:val="3"/>
          <w:sz w:val="28"/>
          <w:szCs w:val="28"/>
        </w:rPr>
        <w:t>рублей</w:t>
      </w:r>
      <w:r w:rsidRPr="00D2545E">
        <w:rPr>
          <w:spacing w:val="3"/>
          <w:sz w:val="28"/>
          <w:szCs w:val="28"/>
        </w:rPr>
        <w:t xml:space="preserve"> и участие в системе обязательного страхования вкладов физических лиц;</w:t>
      </w:r>
    </w:p>
    <w:p w:rsidR="00472025" w:rsidRPr="00D2545E" w:rsidRDefault="00472025" w:rsidP="004720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3"/>
          <w:sz w:val="28"/>
          <w:szCs w:val="28"/>
        </w:rPr>
      </w:pPr>
      <w:r>
        <w:rPr>
          <w:color w:val="231F20"/>
          <w:spacing w:val="3"/>
          <w:sz w:val="28"/>
          <w:szCs w:val="28"/>
        </w:rPr>
        <w:t xml:space="preserve"> </w:t>
      </w:r>
      <w:r w:rsidRPr="00D2545E">
        <w:rPr>
          <w:spacing w:val="3"/>
          <w:sz w:val="28"/>
          <w:szCs w:val="28"/>
        </w:rPr>
        <w:t>- нахождение под прямым или косвенным контролем Центробанка России</w:t>
      </w:r>
      <w:r>
        <w:rPr>
          <w:spacing w:val="3"/>
          <w:sz w:val="28"/>
          <w:szCs w:val="28"/>
        </w:rPr>
        <w:t>;</w:t>
      </w:r>
      <w:r w:rsidRPr="00D2545E">
        <w:rPr>
          <w:spacing w:val="3"/>
          <w:sz w:val="28"/>
          <w:szCs w:val="28"/>
        </w:rPr>
        <w:t xml:space="preserve"> </w:t>
      </w:r>
    </w:p>
    <w:p w:rsidR="00472025" w:rsidRDefault="00472025" w:rsidP="004720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3"/>
          <w:sz w:val="28"/>
          <w:szCs w:val="28"/>
        </w:rPr>
      </w:pPr>
      <w:r w:rsidRPr="00D2545E">
        <w:rPr>
          <w:spacing w:val="3"/>
          <w:sz w:val="28"/>
          <w:szCs w:val="28"/>
        </w:rPr>
        <w:lastRenderedPageBreak/>
        <w:t>- наличие договора субординированного займа и предоставление облигаций федерального займа с государственной корпорацией «Аг</w:t>
      </w:r>
      <w:r>
        <w:rPr>
          <w:spacing w:val="3"/>
          <w:sz w:val="28"/>
          <w:szCs w:val="28"/>
        </w:rPr>
        <w:t>ентство по страхованию вкладов»;</w:t>
      </w:r>
    </w:p>
    <w:p w:rsidR="00472025" w:rsidRDefault="00472025" w:rsidP="004720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042E">
        <w:rPr>
          <w:color w:val="000000"/>
          <w:sz w:val="28"/>
          <w:szCs w:val="28"/>
        </w:rPr>
        <w:t>- кредитная организация обязана участвовать в системе страхования физических лиц под строгим контролем Банка России или Агентства по страхованию вкладов</w:t>
      </w:r>
      <w:r>
        <w:rPr>
          <w:color w:val="000000"/>
          <w:sz w:val="28"/>
          <w:szCs w:val="28"/>
        </w:rPr>
        <w:t>;</w:t>
      </w:r>
    </w:p>
    <w:p w:rsidR="00472025" w:rsidRPr="00C6042E" w:rsidRDefault="00472025" w:rsidP="004720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3"/>
          <w:sz w:val="28"/>
          <w:szCs w:val="28"/>
        </w:rPr>
      </w:pPr>
      <w:r w:rsidRPr="00C6042E">
        <w:rPr>
          <w:rFonts w:ascii="Open Sans" w:hAnsi="Open Sans"/>
          <w:color w:val="000000"/>
          <w:sz w:val="28"/>
          <w:szCs w:val="28"/>
        </w:rPr>
        <w:t>- банк должен обладать широкой региональной сетью и обеспечивать таким образом прием платежей в каждом российском муниципальном образовании.</w:t>
      </w:r>
    </w:p>
    <w:p w:rsidR="003B0F01" w:rsidRPr="007F0A36" w:rsidRDefault="00472025" w:rsidP="00BF680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C0FBA">
        <w:rPr>
          <w:sz w:val="28"/>
          <w:szCs w:val="28"/>
          <w:shd w:val="clear" w:color="auto" w:fill="FFFFFF"/>
        </w:rPr>
        <w:t xml:space="preserve"> </w:t>
      </w:r>
      <w:r w:rsidR="003B0F01" w:rsidRPr="00F63DEE">
        <w:rPr>
          <w:sz w:val="28"/>
          <w:szCs w:val="28"/>
          <w:shd w:val="clear" w:color="auto" w:fill="FFFFFF"/>
        </w:rPr>
        <w:t xml:space="preserve">С 4 мая 2018 </w:t>
      </w:r>
      <w:r w:rsidR="000B5675" w:rsidRPr="00F63DEE">
        <w:rPr>
          <w:sz w:val="28"/>
          <w:szCs w:val="28"/>
          <w:shd w:val="clear" w:color="auto" w:fill="FFFFFF"/>
        </w:rPr>
        <w:t xml:space="preserve">года </w:t>
      </w:r>
      <w:r w:rsidR="000B5675">
        <w:rPr>
          <w:sz w:val="28"/>
          <w:szCs w:val="28"/>
          <w:shd w:val="clear" w:color="auto" w:fill="FFFFFF"/>
        </w:rPr>
        <w:t>изменились условия</w:t>
      </w:r>
      <w:r w:rsidR="003D0EA1">
        <w:rPr>
          <w:sz w:val="28"/>
          <w:szCs w:val="28"/>
          <w:shd w:val="clear" w:color="auto" w:fill="FFFFFF"/>
        </w:rPr>
        <w:t xml:space="preserve"> отбора </w:t>
      </w:r>
      <w:r w:rsidR="003B0F01" w:rsidRPr="00F63DEE">
        <w:rPr>
          <w:sz w:val="28"/>
          <w:szCs w:val="28"/>
          <w:shd w:val="clear" w:color="auto" w:fill="FFFFFF"/>
        </w:rPr>
        <w:t>кредитных организаций</w:t>
      </w:r>
      <w:r w:rsidR="003B4C6E">
        <w:rPr>
          <w:sz w:val="28"/>
          <w:szCs w:val="28"/>
          <w:shd w:val="clear" w:color="auto" w:fill="FFFFFF"/>
        </w:rPr>
        <w:t>,</w:t>
      </w:r>
      <w:r w:rsidR="003B0F01" w:rsidRPr="00F63DEE">
        <w:rPr>
          <w:sz w:val="28"/>
          <w:szCs w:val="28"/>
          <w:shd w:val="clear" w:color="auto" w:fill="FFFFFF"/>
        </w:rPr>
        <w:t xml:space="preserve"> в которых размещаются взносы на капитальный ремонт. </w:t>
      </w:r>
      <w:r w:rsidR="00ED44AE">
        <w:rPr>
          <w:sz w:val="28"/>
          <w:szCs w:val="28"/>
          <w:shd w:val="clear" w:color="auto" w:fill="FFFFFF"/>
        </w:rPr>
        <w:t xml:space="preserve">Новые </w:t>
      </w:r>
      <w:r w:rsidR="007F0A36" w:rsidRPr="007F0A36">
        <w:rPr>
          <w:sz w:val="28"/>
          <w:szCs w:val="28"/>
        </w:rPr>
        <w:t>требования применяются, как в отношении счета регионального оператора, так и в отношении специальных счетов</w:t>
      </w:r>
      <w:r w:rsidR="007F0A36">
        <w:rPr>
          <w:sz w:val="28"/>
          <w:szCs w:val="28"/>
        </w:rPr>
        <w:t>.</w:t>
      </w:r>
    </w:p>
    <w:p w:rsidR="005A45DB" w:rsidRDefault="003B0F01" w:rsidP="00F63D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3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F85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61B1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F63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огласно Постановлению Правительства Российской Федерации от 24 апреля 2018 года № 497 «Об установлении требований к российским кредитным организациям, в которых может быть открыт специальный счет, и внесении изменений в положение о проведении конкурса по отбору Российских кредитных организаций для открытия </w:t>
      </w:r>
      <w:r w:rsidR="003D0EA1">
        <w:rPr>
          <w:rFonts w:ascii="Times New Roman" w:hAnsi="Times New Roman" w:cs="Times New Roman"/>
          <w:sz w:val="28"/>
          <w:szCs w:val="28"/>
          <w:shd w:val="clear" w:color="auto" w:fill="FFFFFF"/>
        </w:rPr>
        <w:t>счетов региональным оператором»</w:t>
      </w:r>
      <w:r w:rsidRPr="00F63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0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открытия </w:t>
      </w:r>
      <w:r w:rsidR="006902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63DEE" w:rsidRPr="00F85E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счета кредитная организация должна располагать капиталом, </w:t>
      </w:r>
      <w:r w:rsidR="00F63DEE" w:rsidRPr="0062038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составляющим не менее 250 миллиардов рублей</w:t>
      </w:r>
      <w:r w:rsidR="00F63DEE" w:rsidRPr="00F85E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также </w:t>
      </w:r>
      <w:r w:rsidR="00F26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она должна быть включена</w:t>
      </w:r>
      <w:r w:rsidR="00F63DEE" w:rsidRPr="00F85E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рейтинг аналитического кредитного рейтингового агентства. </w:t>
      </w:r>
    </w:p>
    <w:p w:rsidR="00A64999" w:rsidRDefault="00BF6801" w:rsidP="0082017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открытии </w:t>
      </w:r>
      <w:r w:rsidRPr="00BF6801">
        <w:rPr>
          <w:rFonts w:ascii="Times New Roman" w:hAnsi="Times New Roman" w:cs="Times New Roman"/>
          <w:sz w:val="28"/>
          <w:szCs w:val="28"/>
          <w:shd w:val="clear" w:color="auto" w:fill="FFFFFF"/>
        </w:rPr>
        <w:t>счета в банке собственникам рекомендовано руководствоваться списком банков надежности России, составленным Центробанком Российской Федерации и размещенным на официальн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сайте указанной организации </w:t>
      </w:r>
      <w:r w:rsidR="00D670DB">
        <w:rPr>
          <w:rFonts w:ascii="Times New Roman" w:hAnsi="Times New Roman" w:cs="Times New Roman"/>
          <w:sz w:val="28"/>
          <w:szCs w:val="28"/>
          <w:shd w:val="clear" w:color="auto" w:fill="FFFFFF"/>
        </w:rPr>
        <w:t>http://www.cbr.ru</w:t>
      </w:r>
      <w:r w:rsidR="00820177" w:rsidRPr="006232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20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D4321" w:rsidRDefault="005A45DB" w:rsidP="0082017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A649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настоящий момент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актуальный перечень</w:t>
      </w:r>
      <w:r w:rsidRPr="00D83F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кредитных организаций</w:t>
      </w:r>
      <w:r w:rsidR="00BF680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83F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4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которых могут быть открыты </w:t>
      </w:r>
      <w:r w:rsidR="00820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счета для формирования фонда капитального </w:t>
      </w:r>
      <w:r w:rsidR="00A64999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ремонта, входят</w:t>
      </w:r>
      <w:r w:rsidR="00820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пять кредитных организаций: </w:t>
      </w:r>
      <w:r w:rsidR="00820177" w:rsidRPr="00820177">
        <w:rPr>
          <w:rFonts w:ascii="Times New Roman" w:hAnsi="Times New Roman" w:cs="Times New Roman"/>
          <w:sz w:val="28"/>
          <w:szCs w:val="28"/>
          <w:shd w:val="clear" w:color="auto" w:fill="FFFFFF"/>
        </w:rPr>
        <w:t>Банк ГПБ (АО)</w:t>
      </w:r>
      <w:r w:rsidR="00820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20177" w:rsidRPr="00820177">
        <w:rPr>
          <w:rFonts w:ascii="Times New Roman" w:hAnsi="Times New Roman" w:cs="Times New Roman"/>
          <w:sz w:val="28"/>
          <w:szCs w:val="28"/>
          <w:shd w:val="clear" w:color="auto" w:fill="FFFFFF"/>
        </w:rPr>
        <w:t>Банк ВТБ (ПАО)</w:t>
      </w:r>
      <w:r w:rsidR="00820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20177" w:rsidRPr="00820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АО </w:t>
      </w:r>
      <w:r w:rsidR="00A6499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20177" w:rsidRPr="00820177">
        <w:rPr>
          <w:rFonts w:ascii="Times New Roman" w:hAnsi="Times New Roman" w:cs="Times New Roman"/>
          <w:sz w:val="28"/>
          <w:szCs w:val="28"/>
          <w:shd w:val="clear" w:color="auto" w:fill="FFFFFF"/>
        </w:rPr>
        <w:t>АЛЬФА-БАНК</w:t>
      </w:r>
      <w:r w:rsidR="00A6499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20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20177" w:rsidRPr="00820177">
        <w:rPr>
          <w:rFonts w:ascii="Times New Roman" w:hAnsi="Times New Roman" w:cs="Times New Roman"/>
          <w:sz w:val="28"/>
          <w:szCs w:val="28"/>
          <w:shd w:val="clear" w:color="auto" w:fill="FFFFFF"/>
        </w:rPr>
        <w:t>ПАО Сбербанк</w:t>
      </w:r>
      <w:r w:rsidR="00820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64999">
        <w:rPr>
          <w:rFonts w:ascii="Times New Roman" w:hAnsi="Times New Roman" w:cs="Times New Roman"/>
          <w:sz w:val="28"/>
          <w:szCs w:val="28"/>
          <w:shd w:val="clear" w:color="auto" w:fill="FFFFFF"/>
        </w:rPr>
        <w:t>АО «Россельхозбанк»</w:t>
      </w:r>
      <w:r w:rsidR="008201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3DEE" w:rsidRDefault="003D0EA1" w:rsidP="007F0A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20177">
        <w:rPr>
          <w:sz w:val="28"/>
          <w:szCs w:val="28"/>
          <w:shd w:val="clear" w:color="auto" w:fill="FFFFFF"/>
        </w:rPr>
        <w:lastRenderedPageBreak/>
        <w:t xml:space="preserve">На сегодняшний день </w:t>
      </w:r>
      <w:r w:rsidR="00ED44AE" w:rsidRPr="00820177">
        <w:rPr>
          <w:sz w:val="28"/>
          <w:szCs w:val="28"/>
          <w:shd w:val="clear" w:color="auto" w:fill="FFFFFF"/>
        </w:rPr>
        <w:t xml:space="preserve">указанные </w:t>
      </w:r>
      <w:r>
        <w:rPr>
          <w:sz w:val="28"/>
          <w:szCs w:val="28"/>
          <w:shd w:val="clear" w:color="auto" w:fill="FFFFFF"/>
        </w:rPr>
        <w:t>требования распространяю</w:t>
      </w:r>
      <w:r w:rsidR="00F63DEE" w:rsidRPr="00F85EEB">
        <w:rPr>
          <w:sz w:val="28"/>
          <w:szCs w:val="28"/>
          <w:shd w:val="clear" w:color="auto" w:fill="FFFFFF"/>
        </w:rPr>
        <w:t>тся в случае вновь заключаемых соглашений между банковскими организациями и собственниками имущества</w:t>
      </w:r>
      <w:r w:rsidR="004151CA">
        <w:rPr>
          <w:sz w:val="28"/>
          <w:szCs w:val="28"/>
          <w:shd w:val="clear" w:color="auto" w:fill="FFFFFF"/>
        </w:rPr>
        <w:t xml:space="preserve">.  </w:t>
      </w:r>
      <w:r w:rsidR="00A9278C" w:rsidRPr="00A61B1A">
        <w:rPr>
          <w:sz w:val="28"/>
          <w:szCs w:val="28"/>
          <w:shd w:val="clear" w:color="auto" w:fill="FFFFFF"/>
        </w:rPr>
        <w:t>Так, в</w:t>
      </w:r>
      <w:r w:rsidR="004151CA" w:rsidRPr="00A61B1A">
        <w:rPr>
          <w:sz w:val="28"/>
          <w:szCs w:val="28"/>
          <w:shd w:val="clear" w:color="auto" w:fill="FFFFFF"/>
        </w:rPr>
        <w:t xml:space="preserve"> мае </w:t>
      </w:r>
      <w:r w:rsidR="00A61B1A" w:rsidRPr="00A61B1A">
        <w:rPr>
          <w:sz w:val="28"/>
          <w:szCs w:val="28"/>
          <w:shd w:val="clear" w:color="auto" w:fill="FFFFFF"/>
        </w:rPr>
        <w:t xml:space="preserve">текущего </w:t>
      </w:r>
      <w:r w:rsidR="00B23DF9">
        <w:rPr>
          <w:sz w:val="28"/>
          <w:szCs w:val="28"/>
          <w:shd w:val="clear" w:color="auto" w:fill="FFFFFF"/>
        </w:rPr>
        <w:t xml:space="preserve">года </w:t>
      </w:r>
      <w:r w:rsidR="00A61B1A" w:rsidRPr="00A61B1A">
        <w:rPr>
          <w:sz w:val="28"/>
          <w:szCs w:val="28"/>
          <w:shd w:val="clear" w:color="auto" w:fill="FFFFFF"/>
        </w:rPr>
        <w:t>для</w:t>
      </w:r>
      <w:r w:rsidR="00F63DEE" w:rsidRPr="00A61B1A">
        <w:rPr>
          <w:sz w:val="28"/>
          <w:szCs w:val="28"/>
          <w:shd w:val="clear" w:color="auto" w:fill="FFFFFF"/>
        </w:rPr>
        <w:t xml:space="preserve"> выбора </w:t>
      </w:r>
      <w:r w:rsidR="004151CA" w:rsidRPr="00A61B1A">
        <w:rPr>
          <w:sz w:val="28"/>
          <w:szCs w:val="28"/>
          <w:shd w:val="clear" w:color="auto" w:fill="FFFFFF"/>
        </w:rPr>
        <w:t>кредитной организации для открытия счета останутся доступны</w:t>
      </w:r>
      <w:r w:rsidR="00F63DEE" w:rsidRPr="00A61B1A">
        <w:rPr>
          <w:sz w:val="28"/>
          <w:szCs w:val="28"/>
          <w:shd w:val="clear" w:color="auto" w:fill="FFFFFF"/>
        </w:rPr>
        <w:t xml:space="preserve"> только</w:t>
      </w:r>
      <w:r w:rsidR="004151CA" w:rsidRPr="00A61B1A">
        <w:rPr>
          <w:sz w:val="28"/>
          <w:szCs w:val="28"/>
          <w:shd w:val="clear" w:color="auto" w:fill="FFFFFF"/>
        </w:rPr>
        <w:t xml:space="preserve"> </w:t>
      </w:r>
      <w:r w:rsidR="00A61B1A" w:rsidRPr="00A61B1A">
        <w:rPr>
          <w:sz w:val="28"/>
          <w:szCs w:val="28"/>
          <w:shd w:val="clear" w:color="auto" w:fill="FFFFFF"/>
        </w:rPr>
        <w:t>банки,</w:t>
      </w:r>
      <w:r w:rsidR="00F63DEE" w:rsidRPr="00A61B1A">
        <w:rPr>
          <w:sz w:val="28"/>
          <w:szCs w:val="28"/>
          <w:shd w:val="clear" w:color="auto" w:fill="FFFFFF"/>
        </w:rPr>
        <w:t xml:space="preserve"> соответ</w:t>
      </w:r>
      <w:r w:rsidR="00F62084">
        <w:rPr>
          <w:sz w:val="28"/>
          <w:szCs w:val="28"/>
          <w:shd w:val="clear" w:color="auto" w:fill="FFFFFF"/>
        </w:rPr>
        <w:t>ствующие новым требованиям</w:t>
      </w:r>
      <w:r w:rsidR="00F63DEE" w:rsidRPr="00A61B1A">
        <w:rPr>
          <w:sz w:val="28"/>
          <w:szCs w:val="28"/>
          <w:shd w:val="clear" w:color="auto" w:fill="FFFFFF"/>
        </w:rPr>
        <w:t xml:space="preserve">. </w:t>
      </w:r>
      <w:r w:rsidR="00A9278C" w:rsidRPr="00A61B1A">
        <w:rPr>
          <w:sz w:val="28"/>
          <w:szCs w:val="28"/>
          <w:shd w:val="clear" w:color="auto" w:fill="FFFFFF"/>
        </w:rPr>
        <w:t xml:space="preserve">В </w:t>
      </w:r>
      <w:r w:rsidR="00A61B1A" w:rsidRPr="00A61B1A">
        <w:rPr>
          <w:sz w:val="28"/>
          <w:szCs w:val="28"/>
          <w:shd w:val="clear" w:color="auto" w:fill="FFFFFF"/>
        </w:rPr>
        <w:t>случае, если</w:t>
      </w:r>
      <w:r w:rsidR="00F63DEE" w:rsidRPr="00A61B1A">
        <w:rPr>
          <w:sz w:val="28"/>
          <w:szCs w:val="28"/>
          <w:shd w:val="clear" w:color="auto" w:fill="FFFFFF"/>
        </w:rPr>
        <w:t xml:space="preserve"> собственники открыли спец</w:t>
      </w:r>
      <w:r w:rsidR="00A9278C" w:rsidRPr="00A61B1A">
        <w:rPr>
          <w:sz w:val="28"/>
          <w:szCs w:val="28"/>
          <w:shd w:val="clear" w:color="auto" w:fill="FFFFFF"/>
        </w:rPr>
        <w:t xml:space="preserve">иальный </w:t>
      </w:r>
      <w:r w:rsidR="00F63DEE" w:rsidRPr="00A61B1A">
        <w:rPr>
          <w:sz w:val="28"/>
          <w:szCs w:val="28"/>
          <w:shd w:val="clear" w:color="auto" w:fill="FFFFFF"/>
        </w:rPr>
        <w:t xml:space="preserve">счет </w:t>
      </w:r>
      <w:r w:rsidR="00A9278C" w:rsidRPr="00A61B1A">
        <w:rPr>
          <w:sz w:val="28"/>
          <w:szCs w:val="28"/>
          <w:shd w:val="clear" w:color="auto" w:fill="FFFFFF"/>
        </w:rPr>
        <w:t xml:space="preserve">в другом банке </w:t>
      </w:r>
      <w:r w:rsidR="00A61B1A" w:rsidRPr="00A61B1A">
        <w:rPr>
          <w:sz w:val="28"/>
          <w:szCs w:val="28"/>
          <w:shd w:val="clear" w:color="auto" w:fill="FFFFFF"/>
        </w:rPr>
        <w:t>ранее даты</w:t>
      </w:r>
      <w:r w:rsidR="00A9278C" w:rsidRPr="00A61B1A">
        <w:rPr>
          <w:sz w:val="28"/>
          <w:szCs w:val="28"/>
          <w:shd w:val="clear" w:color="auto" w:fill="FFFFFF"/>
        </w:rPr>
        <w:t xml:space="preserve"> вступления в силу указанного постановления</w:t>
      </w:r>
      <w:r w:rsidR="00F63DEE" w:rsidRPr="00A61B1A">
        <w:rPr>
          <w:sz w:val="28"/>
          <w:szCs w:val="28"/>
          <w:shd w:val="clear" w:color="auto" w:fill="FFFFFF"/>
        </w:rPr>
        <w:t>, то</w:t>
      </w:r>
      <w:r w:rsidR="00A9278C" w:rsidRPr="00A61B1A">
        <w:rPr>
          <w:sz w:val="28"/>
          <w:szCs w:val="28"/>
          <w:shd w:val="clear" w:color="auto" w:fill="FFFFFF"/>
        </w:rPr>
        <w:t xml:space="preserve"> сотрудничество </w:t>
      </w:r>
      <w:r>
        <w:rPr>
          <w:sz w:val="28"/>
          <w:szCs w:val="28"/>
          <w:shd w:val="clear" w:color="auto" w:fill="FFFFFF"/>
        </w:rPr>
        <w:t>с кредитной организацией возможно продолжить.</w:t>
      </w:r>
    </w:p>
    <w:p w:rsidR="00DD4321" w:rsidRPr="00A61B1A" w:rsidRDefault="00DD4321" w:rsidP="007F0A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sectPr w:rsidR="00DD4321" w:rsidRPr="00A6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8E"/>
    <w:rsid w:val="0001461D"/>
    <w:rsid w:val="0004740A"/>
    <w:rsid w:val="000841A8"/>
    <w:rsid w:val="000B5675"/>
    <w:rsid w:val="000E38B7"/>
    <w:rsid w:val="00106454"/>
    <w:rsid w:val="001118ED"/>
    <w:rsid w:val="0013259F"/>
    <w:rsid w:val="0018489B"/>
    <w:rsid w:val="001E7034"/>
    <w:rsid w:val="002201A1"/>
    <w:rsid w:val="00240485"/>
    <w:rsid w:val="00264BB5"/>
    <w:rsid w:val="002C5CAF"/>
    <w:rsid w:val="003638C5"/>
    <w:rsid w:val="003777EE"/>
    <w:rsid w:val="003B0F01"/>
    <w:rsid w:val="003B4C6E"/>
    <w:rsid w:val="003D0EA1"/>
    <w:rsid w:val="003E4B72"/>
    <w:rsid w:val="004001F5"/>
    <w:rsid w:val="004151CA"/>
    <w:rsid w:val="00472025"/>
    <w:rsid w:val="00477D88"/>
    <w:rsid w:val="00490BEC"/>
    <w:rsid w:val="00542435"/>
    <w:rsid w:val="00574F07"/>
    <w:rsid w:val="00587CEB"/>
    <w:rsid w:val="005A45DB"/>
    <w:rsid w:val="0062038F"/>
    <w:rsid w:val="0069023D"/>
    <w:rsid w:val="006B4F4D"/>
    <w:rsid w:val="006D2D2C"/>
    <w:rsid w:val="00774F45"/>
    <w:rsid w:val="007A648E"/>
    <w:rsid w:val="007F0A36"/>
    <w:rsid w:val="0081201A"/>
    <w:rsid w:val="00820177"/>
    <w:rsid w:val="00831BA0"/>
    <w:rsid w:val="008B5434"/>
    <w:rsid w:val="008C4C72"/>
    <w:rsid w:val="008F6654"/>
    <w:rsid w:val="009376AA"/>
    <w:rsid w:val="009F4108"/>
    <w:rsid w:val="00A46A85"/>
    <w:rsid w:val="00A61B1A"/>
    <w:rsid w:val="00A64999"/>
    <w:rsid w:val="00A9278C"/>
    <w:rsid w:val="00AA089F"/>
    <w:rsid w:val="00AE24C1"/>
    <w:rsid w:val="00B14EC8"/>
    <w:rsid w:val="00B23DF9"/>
    <w:rsid w:val="00B95B80"/>
    <w:rsid w:val="00BD27A6"/>
    <w:rsid w:val="00BF6801"/>
    <w:rsid w:val="00CB6EDF"/>
    <w:rsid w:val="00CE2FC8"/>
    <w:rsid w:val="00D04574"/>
    <w:rsid w:val="00D21F4B"/>
    <w:rsid w:val="00D4401C"/>
    <w:rsid w:val="00D670DB"/>
    <w:rsid w:val="00DB3487"/>
    <w:rsid w:val="00DC3807"/>
    <w:rsid w:val="00DD4321"/>
    <w:rsid w:val="00E16E16"/>
    <w:rsid w:val="00E651ED"/>
    <w:rsid w:val="00ED44AE"/>
    <w:rsid w:val="00F26543"/>
    <w:rsid w:val="00F37B3B"/>
    <w:rsid w:val="00F62084"/>
    <w:rsid w:val="00F63DEE"/>
    <w:rsid w:val="00F85EEB"/>
    <w:rsid w:val="00FB29CF"/>
    <w:rsid w:val="00FC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4BB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72025"/>
  </w:style>
  <w:style w:type="character" w:styleId="a6">
    <w:name w:val="Hyperlink"/>
    <w:basedOn w:val="a0"/>
    <w:uiPriority w:val="99"/>
    <w:unhideWhenUsed/>
    <w:rsid w:val="009F41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4BB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72025"/>
  </w:style>
  <w:style w:type="character" w:styleId="a6">
    <w:name w:val="Hyperlink"/>
    <w:basedOn w:val="a0"/>
    <w:uiPriority w:val="99"/>
    <w:unhideWhenUsed/>
    <w:rsid w:val="009F41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2018-05-30T11:34:00Z</cp:lastPrinted>
  <dcterms:created xsi:type="dcterms:W3CDTF">2018-07-03T12:55:00Z</dcterms:created>
  <dcterms:modified xsi:type="dcterms:W3CDTF">2018-07-03T12:55:00Z</dcterms:modified>
</cp:coreProperties>
</file>