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27" w:rsidRPr="00937827" w:rsidRDefault="00D63068" w:rsidP="00937827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24</w:t>
      </w:r>
      <w:r w:rsidR="00937827">
        <w:rPr>
          <w:sz w:val="28"/>
          <w:szCs w:val="28"/>
        </w:rPr>
        <w:t>.09.2018 г.</w:t>
      </w:r>
    </w:p>
    <w:p w:rsidR="00C518DD" w:rsidRPr="00C518DD" w:rsidRDefault="00D63068" w:rsidP="00C518D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 «золотых правил» концепции</w:t>
      </w:r>
      <w:r w:rsidR="00C518DD" w:rsidRPr="00C518DD">
        <w:rPr>
          <w:b/>
          <w:sz w:val="28"/>
          <w:szCs w:val="28"/>
        </w:rPr>
        <w:t xml:space="preserve"> «</w:t>
      </w:r>
      <w:r w:rsidR="00C518DD" w:rsidRPr="00C518DD">
        <w:rPr>
          <w:b/>
          <w:sz w:val="28"/>
          <w:szCs w:val="28"/>
          <w:lang w:val="en-US"/>
        </w:rPr>
        <w:t>Vision</w:t>
      </w:r>
      <w:r w:rsidR="00C518DD" w:rsidRPr="00C518DD">
        <w:rPr>
          <w:b/>
          <w:sz w:val="28"/>
          <w:szCs w:val="28"/>
        </w:rPr>
        <w:t xml:space="preserve"> </w:t>
      </w:r>
      <w:r w:rsidR="00C518DD" w:rsidRPr="00C518DD">
        <w:rPr>
          <w:b/>
          <w:sz w:val="28"/>
          <w:szCs w:val="28"/>
          <w:lang w:val="en-US"/>
        </w:rPr>
        <w:t>Zero</w:t>
      </w:r>
      <w:r w:rsidR="00C518DD" w:rsidRPr="00C518DD">
        <w:rPr>
          <w:b/>
          <w:sz w:val="28"/>
          <w:szCs w:val="28"/>
        </w:rPr>
        <w:t>»</w:t>
      </w:r>
    </w:p>
    <w:p w:rsidR="00C518DD" w:rsidRPr="00C518DD" w:rsidRDefault="00C518DD" w:rsidP="003361E9">
      <w:pPr>
        <w:pStyle w:val="a3"/>
        <w:jc w:val="both"/>
      </w:pPr>
      <w:r>
        <w:t>«</w:t>
      </w:r>
      <w:r>
        <w:rPr>
          <w:lang w:val="en-US"/>
        </w:rPr>
        <w:t>Vision</w:t>
      </w:r>
      <w:r w:rsidRPr="00C518DD">
        <w:t xml:space="preserve"> </w:t>
      </w:r>
      <w:r>
        <w:rPr>
          <w:lang w:val="en-US"/>
        </w:rPr>
        <w:t>Zero</w:t>
      </w:r>
      <w:r>
        <w:t xml:space="preserve">» или «Нулевой травматизм» - это качественно новый подход к организации профилактики, объединяющий три направления – безопасность, гигиену труда </w:t>
      </w:r>
      <w:r w:rsidR="004E1663">
        <w:t>и благополучие работников на всех уровнях производства.</w:t>
      </w:r>
    </w:p>
    <w:p w:rsidR="003361E9" w:rsidRPr="003361E9" w:rsidRDefault="004E1663" w:rsidP="003361E9">
      <w:pPr>
        <w:pStyle w:val="a3"/>
        <w:jc w:val="both"/>
      </w:pPr>
      <w:r>
        <w:t>Концепция «</w:t>
      </w:r>
      <w:r w:rsidR="003361E9" w:rsidRPr="003361E9">
        <w:t>нулевого травматизма» была разработана Международной ассоциацией социального обеспечения и запущена в Сингапуре 4 сентября 2017 года на XXI Всемирном конгрессе по безопасности и гигиене труда.</w:t>
      </w:r>
    </w:p>
    <w:p w:rsidR="003361E9" w:rsidRPr="00937827" w:rsidRDefault="004E1663" w:rsidP="003361E9">
      <w:pPr>
        <w:pStyle w:val="a3"/>
        <w:jc w:val="both"/>
      </w:pPr>
      <w:r>
        <w:t>Разработанная концепция «</w:t>
      </w:r>
      <w:r>
        <w:rPr>
          <w:lang w:val="en-US"/>
        </w:rPr>
        <w:t>Vision</w:t>
      </w:r>
      <w:r w:rsidRPr="004E1663">
        <w:t xml:space="preserve"> </w:t>
      </w:r>
      <w:r>
        <w:rPr>
          <w:lang w:val="en-US"/>
        </w:rPr>
        <w:t>Zero</w:t>
      </w:r>
      <w:r>
        <w:t xml:space="preserve">» отличается гибкостью и может быть адаптирована </w:t>
      </w:r>
      <w:r w:rsidR="00937827">
        <w:t>к конкретным мерам профилактики, имеющим приоритетное значение для обеспечения безопасности, гигиены труда и благополучия работников на том или ином предприятии. Благодаря своей гибкости «</w:t>
      </w:r>
      <w:r w:rsidR="00937827">
        <w:rPr>
          <w:lang w:val="en-US"/>
        </w:rPr>
        <w:t>Vision</w:t>
      </w:r>
      <w:r w:rsidR="00937827" w:rsidRPr="00937827">
        <w:t xml:space="preserve"> </w:t>
      </w:r>
      <w:r w:rsidR="00937827">
        <w:rPr>
          <w:lang w:val="en-US"/>
        </w:rPr>
        <w:t>Zero</w:t>
      </w:r>
      <w:r w:rsidR="00937827">
        <w:t>» может применяться на любом месте работы, на любом предприятии и в любой отрасли во всех регионах мира.</w:t>
      </w:r>
    </w:p>
    <w:p w:rsidR="003361E9" w:rsidRPr="003361E9" w:rsidRDefault="003361E9" w:rsidP="003361E9">
      <w:pPr>
        <w:pStyle w:val="a3"/>
        <w:jc w:val="both"/>
      </w:pPr>
      <w:r w:rsidRPr="003361E9">
        <w:rPr>
          <w:rStyle w:val="a4"/>
          <w:i/>
          <w:iCs/>
        </w:rPr>
        <w:t>Золотое правило №1: Стать лидером – показать приверженность принципам</w:t>
      </w:r>
    </w:p>
    <w:p w:rsidR="003361E9" w:rsidRPr="003361E9" w:rsidRDefault="00937827" w:rsidP="003361E9">
      <w:pPr>
        <w:pStyle w:val="a3"/>
        <w:jc w:val="both"/>
      </w:pPr>
      <w:r w:rsidRPr="00DC460F">
        <w:rPr>
          <w:b/>
        </w:rPr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</w:t>
      </w:r>
      <w:r>
        <w:t>.</w:t>
      </w:r>
      <w:r w:rsidR="003361E9" w:rsidRPr="003361E9">
        <w:rPr>
          <w:rStyle w:val="a4"/>
          <w:i/>
          <w:iCs/>
        </w:rPr>
        <w:t> </w:t>
      </w:r>
    </w:p>
    <w:p w:rsidR="003361E9" w:rsidRPr="003361E9" w:rsidRDefault="003361E9" w:rsidP="003361E9">
      <w:pPr>
        <w:pStyle w:val="a3"/>
        <w:jc w:val="both"/>
      </w:pPr>
      <w:r w:rsidRPr="003361E9">
        <w:rPr>
          <w:rStyle w:val="a4"/>
          <w:i/>
          <w:iCs/>
        </w:rPr>
        <w:t>Золотое правило №2: Выявлять угрозы – контролировать риски</w:t>
      </w:r>
    </w:p>
    <w:p w:rsidR="00937827" w:rsidRPr="00DC460F" w:rsidRDefault="00937827" w:rsidP="003361E9">
      <w:pPr>
        <w:pStyle w:val="a3"/>
        <w:jc w:val="both"/>
        <w:rPr>
          <w:b/>
        </w:rPr>
      </w:pPr>
      <w:r w:rsidRPr="00DC460F">
        <w:rPr>
          <w:b/>
        </w:rPr>
        <w:t>Оценка рисков является важным инструментом, позволяющим своевременно и си</w:t>
      </w:r>
      <w:r w:rsidR="00DC460F" w:rsidRPr="00DC460F">
        <w:rPr>
          <w:b/>
        </w:rPr>
        <w:t>с</w:t>
      </w:r>
      <w:r w:rsidRPr="00DC460F">
        <w:rPr>
          <w:b/>
        </w:rPr>
        <w:t>тематически выявлять опа</w:t>
      </w:r>
      <w:r w:rsidR="00DC460F" w:rsidRPr="00DC460F">
        <w:rPr>
          <w:b/>
        </w:rPr>
        <w:t>с</w:t>
      </w:r>
      <w:r w:rsidRPr="00DC460F">
        <w:rPr>
          <w:b/>
        </w:rPr>
        <w:t xml:space="preserve">ность </w:t>
      </w:r>
      <w:r w:rsidR="00DC460F" w:rsidRPr="00DC460F">
        <w:rPr>
          <w:b/>
        </w:rPr>
        <w:t xml:space="preserve">и риски, а также принимать превентивные меры. Дополнительно должны оцениваться аварийные, предаварийные и </w:t>
      </w:r>
      <w:proofErr w:type="spellStart"/>
      <w:r w:rsidR="00DC460F" w:rsidRPr="00DC460F">
        <w:rPr>
          <w:b/>
        </w:rPr>
        <w:t>травмоопасные</w:t>
      </w:r>
      <w:proofErr w:type="spellEnd"/>
      <w:r w:rsidR="00DC460F" w:rsidRPr="00DC460F">
        <w:rPr>
          <w:b/>
        </w:rPr>
        <w:t xml:space="preserve"> ситуации.</w:t>
      </w:r>
    </w:p>
    <w:p w:rsidR="003361E9" w:rsidRPr="003361E9" w:rsidRDefault="003361E9" w:rsidP="003361E9">
      <w:pPr>
        <w:pStyle w:val="a3"/>
        <w:jc w:val="both"/>
      </w:pPr>
      <w:r w:rsidRPr="003361E9">
        <w:t>Риску подвергаются все рабочие на любых рабочих местах. Поэтому их оценка является важным инструментом, позволяющим своевременно и систематически выявлять опасность и риски, а также принимать превентивные меры. В этом вопросе Россия существенно продвинулась в течение последних нескольких лет.</w:t>
      </w:r>
    </w:p>
    <w:p w:rsidR="003361E9" w:rsidRPr="003361E9" w:rsidRDefault="003361E9" w:rsidP="003361E9">
      <w:pPr>
        <w:pStyle w:val="a3"/>
        <w:jc w:val="both"/>
      </w:pPr>
      <w:r w:rsidRPr="003361E9">
        <w:rPr>
          <w:rStyle w:val="a4"/>
          <w:i/>
          <w:iCs/>
        </w:rPr>
        <w:t> </w:t>
      </w:r>
    </w:p>
    <w:p w:rsidR="003361E9" w:rsidRPr="003361E9" w:rsidRDefault="003361E9" w:rsidP="003361E9">
      <w:pPr>
        <w:pStyle w:val="a3"/>
        <w:jc w:val="both"/>
      </w:pPr>
      <w:r w:rsidRPr="003361E9">
        <w:rPr>
          <w:rStyle w:val="a4"/>
          <w:i/>
          <w:iCs/>
        </w:rPr>
        <w:t>Золотое правило №3: Определять цели – разрабатывать программы</w:t>
      </w:r>
    </w:p>
    <w:p w:rsidR="00DC460F" w:rsidRPr="00DC460F" w:rsidRDefault="00DC460F" w:rsidP="003361E9">
      <w:pPr>
        <w:pStyle w:val="a3"/>
        <w:jc w:val="both"/>
        <w:rPr>
          <w:b/>
        </w:rPr>
      </w:pPr>
      <w:proofErr w:type="gramStart"/>
      <w:r w:rsidRPr="00DC460F">
        <w:rPr>
          <w:b/>
        </w:rPr>
        <w:t>Успех в деле охраны требует постановки ясных целей и принятия конкретных практических шагов, что должно быть предусмотрено в отдельные программе.</w:t>
      </w:r>
      <w:proofErr w:type="gramEnd"/>
    </w:p>
    <w:p w:rsidR="003361E9" w:rsidRPr="003361E9" w:rsidRDefault="003361E9" w:rsidP="003361E9">
      <w:pPr>
        <w:pStyle w:val="a3"/>
        <w:jc w:val="both"/>
      </w:pPr>
      <w:r w:rsidRPr="003361E9">
        <w:t>Успех в деле охраны труда требует постановки ясных целей и принятия конкретных практических шагов. Это должно быть предусмотрено в отдельной программе.</w:t>
      </w:r>
    </w:p>
    <w:p w:rsidR="003361E9" w:rsidRPr="003361E9" w:rsidRDefault="003361E9" w:rsidP="003361E9">
      <w:pPr>
        <w:pStyle w:val="a3"/>
        <w:jc w:val="both"/>
      </w:pPr>
      <w:r w:rsidRPr="003361E9">
        <w:t>«Расставьте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программы,- рекомендует Международная ассоциация социального обеспечения.</w:t>
      </w:r>
    </w:p>
    <w:p w:rsidR="003361E9" w:rsidRPr="003361E9" w:rsidRDefault="003361E9" w:rsidP="003361E9">
      <w:pPr>
        <w:pStyle w:val="a3"/>
        <w:jc w:val="both"/>
      </w:pPr>
      <w:r w:rsidRPr="003361E9">
        <w:rPr>
          <w:rStyle w:val="a4"/>
          <w:i/>
          <w:iCs/>
        </w:rPr>
        <w:t> </w:t>
      </w:r>
    </w:p>
    <w:p w:rsidR="003361E9" w:rsidRPr="003361E9" w:rsidRDefault="003361E9" w:rsidP="003361E9">
      <w:pPr>
        <w:pStyle w:val="a3"/>
        <w:jc w:val="both"/>
      </w:pPr>
      <w:r w:rsidRPr="003361E9">
        <w:rPr>
          <w:rStyle w:val="a4"/>
          <w:i/>
          <w:iCs/>
        </w:rPr>
        <w:lastRenderedPageBreak/>
        <w:t>Золотое правило №4: Создать систему безопасности и гигиены труда – достичь высокого уровня организации</w:t>
      </w:r>
    </w:p>
    <w:p w:rsidR="00DC460F" w:rsidRPr="00DC460F" w:rsidRDefault="003361E9" w:rsidP="003361E9">
      <w:pPr>
        <w:pStyle w:val="a3"/>
        <w:jc w:val="both"/>
        <w:rPr>
          <w:b/>
        </w:rPr>
      </w:pPr>
      <w:r w:rsidRPr="00DC460F">
        <w:rPr>
          <w:b/>
        </w:rPr>
        <w:t>Систематическая работа по совершенствованию охраны труда на предприятии – это хорошая идея! Она не требует больших усилий и окупает себя.</w:t>
      </w:r>
    </w:p>
    <w:p w:rsidR="003361E9" w:rsidRPr="003361E9" w:rsidRDefault="003361E9" w:rsidP="003361E9">
      <w:pPr>
        <w:pStyle w:val="a3"/>
        <w:jc w:val="both"/>
      </w:pPr>
      <w:r w:rsidRPr="003361E9">
        <w:t xml:space="preserve"> 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</w:p>
    <w:p w:rsidR="003361E9" w:rsidRPr="003361E9" w:rsidRDefault="003361E9" w:rsidP="003361E9">
      <w:pPr>
        <w:pStyle w:val="a3"/>
        <w:jc w:val="both"/>
      </w:pPr>
      <w:r w:rsidRPr="003361E9">
        <w:rPr>
          <w:rStyle w:val="a4"/>
          <w:i/>
          <w:iCs/>
        </w:rPr>
        <w:t> </w:t>
      </w:r>
    </w:p>
    <w:p w:rsidR="003361E9" w:rsidRPr="003361E9" w:rsidRDefault="003361E9" w:rsidP="003361E9">
      <w:pPr>
        <w:pStyle w:val="a3"/>
        <w:jc w:val="both"/>
      </w:pPr>
      <w:r w:rsidRPr="003361E9">
        <w:rPr>
          <w:rStyle w:val="a4"/>
          <w:i/>
          <w:iCs/>
        </w:rPr>
        <w:t>Золотое правило №</w:t>
      </w:r>
      <w:r w:rsidR="00DC460F">
        <w:rPr>
          <w:rStyle w:val="a4"/>
          <w:i/>
          <w:iCs/>
        </w:rPr>
        <w:t xml:space="preserve"> </w:t>
      </w:r>
      <w:r w:rsidRPr="003361E9">
        <w:rPr>
          <w:rStyle w:val="a4"/>
          <w:i/>
          <w:iCs/>
        </w:rPr>
        <w:t>5: Обеспечивать безопасность и гигиену на рабочих местах, при работе со станками и оборудованием</w:t>
      </w:r>
    </w:p>
    <w:p w:rsidR="00DC460F" w:rsidRPr="00DC460F" w:rsidRDefault="003361E9" w:rsidP="003361E9">
      <w:pPr>
        <w:pStyle w:val="a3"/>
        <w:jc w:val="both"/>
        <w:rPr>
          <w:b/>
        </w:rPr>
      </w:pPr>
      <w:r w:rsidRPr="00DC460F">
        <w:rPr>
          <w:b/>
        </w:rPr>
        <w:t xml:space="preserve"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 </w:t>
      </w:r>
    </w:p>
    <w:p w:rsidR="003361E9" w:rsidRPr="003361E9" w:rsidRDefault="003361E9" w:rsidP="003361E9">
      <w:pPr>
        <w:pStyle w:val="a3"/>
        <w:jc w:val="both"/>
      </w:pPr>
      <w:r w:rsidRPr="003361E9">
        <w:t xml:space="preserve">Эргономика и комфорт рабочего места, его </w:t>
      </w:r>
      <w:proofErr w:type="gramStart"/>
      <w:r w:rsidRPr="003361E9">
        <w:t>соответствии</w:t>
      </w:r>
      <w:proofErr w:type="gramEnd"/>
      <w:r w:rsidRPr="003361E9">
        <w:t xml:space="preserve"> «зеленым» и эко стандартам — далеко не последние понятия в системе управления охраной труда.</w:t>
      </w:r>
    </w:p>
    <w:p w:rsidR="003361E9" w:rsidRPr="003361E9" w:rsidRDefault="003361E9" w:rsidP="003361E9">
      <w:pPr>
        <w:pStyle w:val="a3"/>
        <w:jc w:val="both"/>
      </w:pPr>
      <w:r w:rsidRPr="003361E9">
        <w:t xml:space="preserve">Создавая безопасность и комфорт, легко превратить рабочее место </w:t>
      </w:r>
      <w:proofErr w:type="gramStart"/>
      <w:r w:rsidRPr="003361E9">
        <w:t>в</w:t>
      </w:r>
      <w:proofErr w:type="gramEnd"/>
      <w:r w:rsidRPr="003361E9">
        <w:t xml:space="preserve"> </w:t>
      </w:r>
      <w:proofErr w:type="gramStart"/>
      <w:r w:rsidRPr="003361E9">
        <w:t>приятное</w:t>
      </w:r>
      <w:proofErr w:type="gramEnd"/>
      <w:r w:rsidRPr="003361E9">
        <w:t xml:space="preserve"> для каждого работника — своего рода второй дом, куда человек будет приходить не только за зарплатой, но и в предвкушении новой интересной работы.</w:t>
      </w:r>
    </w:p>
    <w:p w:rsidR="003361E9" w:rsidRPr="003361E9" w:rsidRDefault="003361E9" w:rsidP="003361E9">
      <w:pPr>
        <w:pStyle w:val="a3"/>
        <w:jc w:val="both"/>
      </w:pPr>
      <w:r w:rsidRPr="003361E9">
        <w:rPr>
          <w:rStyle w:val="a4"/>
          <w:i/>
          <w:iCs/>
        </w:rPr>
        <w:t> </w:t>
      </w:r>
    </w:p>
    <w:p w:rsidR="003361E9" w:rsidRPr="003361E9" w:rsidRDefault="003361E9" w:rsidP="003361E9">
      <w:pPr>
        <w:pStyle w:val="a3"/>
        <w:jc w:val="both"/>
      </w:pPr>
      <w:r w:rsidRPr="003361E9">
        <w:rPr>
          <w:rStyle w:val="a4"/>
          <w:i/>
          <w:iCs/>
        </w:rPr>
        <w:t>Золотое правило №6: Повышать квалификацию – развивать профессиональные навыки</w:t>
      </w:r>
    </w:p>
    <w:p w:rsidR="003361E9" w:rsidRPr="00141A1B" w:rsidRDefault="00DC460F" w:rsidP="003361E9">
      <w:pPr>
        <w:pStyle w:val="a3"/>
        <w:jc w:val="both"/>
        <w:rPr>
          <w:b/>
        </w:rPr>
      </w:pPr>
      <w:r w:rsidRPr="00141A1B">
        <w:rPr>
          <w:b/>
        </w:rPr>
        <w:t xml:space="preserve">Инвестируйте в обучение и профессиональную подготовку своих работников и следите за тем, чтобы квалификация </w:t>
      </w:r>
      <w:r w:rsidR="00141A1B" w:rsidRPr="00141A1B">
        <w:rPr>
          <w:b/>
        </w:rPr>
        <w:t>каждого из них соответствовала занимаемой должности.</w:t>
      </w:r>
    </w:p>
    <w:p w:rsidR="003361E9" w:rsidRPr="003361E9" w:rsidRDefault="003361E9" w:rsidP="003361E9">
      <w:pPr>
        <w:pStyle w:val="a3"/>
        <w:jc w:val="both"/>
      </w:pPr>
      <w:r w:rsidRPr="003361E9">
        <w:rPr>
          <w:rStyle w:val="a4"/>
          <w:i/>
          <w:iCs/>
        </w:rPr>
        <w:t>Золотое правило №7: Инвестировать в кадры – мотивировать посредством участия</w:t>
      </w:r>
    </w:p>
    <w:p w:rsidR="003361E9" w:rsidRPr="003361E9" w:rsidRDefault="003361E9" w:rsidP="003361E9">
      <w:pPr>
        <w:pStyle w:val="a3"/>
        <w:jc w:val="both"/>
      </w:pPr>
      <w:r w:rsidRPr="00141A1B">
        <w:rPr>
          <w:b/>
        </w:rPr>
        <w:t>«Мотивируйте своих работников, привлекая их к решению всех вопросов охраны труда.</w:t>
      </w:r>
      <w:r w:rsidR="00141A1B" w:rsidRPr="00141A1B">
        <w:rPr>
          <w:b/>
        </w:rPr>
        <w:t xml:space="preserve"> Эти инвестиции окупаются!</w:t>
      </w:r>
    </w:p>
    <w:p w:rsidR="003361E9" w:rsidRPr="003361E9" w:rsidRDefault="003361E9" w:rsidP="003361E9">
      <w:pPr>
        <w:pStyle w:val="a3"/>
        <w:jc w:val="both"/>
      </w:pPr>
      <w:r w:rsidRPr="003361E9">
        <w:t>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 Если с работником советуются, например, когда оцениваются риски или разрабатываются рабочие инструкции, он активнее стремится следовать правилам.</w:t>
      </w:r>
    </w:p>
    <w:p w:rsidR="00A42826" w:rsidRPr="00D63068" w:rsidRDefault="00D63068" w:rsidP="00D630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D63068">
        <w:rPr>
          <w:rFonts w:ascii="Times New Roman" w:hAnsi="Times New Roman" w:cs="Times New Roman"/>
          <w:b/>
          <w:sz w:val="24"/>
          <w:szCs w:val="24"/>
        </w:rPr>
        <w:t xml:space="preserve">Сектор по труду </w:t>
      </w:r>
      <w:proofErr w:type="gramStart"/>
      <w:r w:rsidRPr="00D63068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63068">
        <w:rPr>
          <w:rFonts w:ascii="Times New Roman" w:hAnsi="Times New Roman" w:cs="Times New Roman"/>
          <w:b/>
          <w:sz w:val="24"/>
          <w:szCs w:val="24"/>
        </w:rPr>
        <w:t xml:space="preserve"> ЗАТО Шиханы</w:t>
      </w:r>
    </w:p>
    <w:sectPr w:rsidR="00A42826" w:rsidRPr="00D6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89"/>
    <w:rsid w:val="00141A1B"/>
    <w:rsid w:val="003361E9"/>
    <w:rsid w:val="004E1663"/>
    <w:rsid w:val="007C2289"/>
    <w:rsid w:val="00937827"/>
    <w:rsid w:val="00A42826"/>
    <w:rsid w:val="00C518DD"/>
    <w:rsid w:val="00D63068"/>
    <w:rsid w:val="00DC460F"/>
    <w:rsid w:val="00E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2018-09-24T05:43:00Z</dcterms:created>
  <dcterms:modified xsi:type="dcterms:W3CDTF">2018-09-24T05:43:00Z</dcterms:modified>
</cp:coreProperties>
</file>