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CE2A51">
        <w:rPr>
          <w:b/>
          <w:sz w:val="28"/>
          <w:szCs w:val="28"/>
          <w:u w:val="single"/>
        </w:rPr>
        <w:t>1 полугодие</w:t>
      </w:r>
      <w:r w:rsidR="008A61E7">
        <w:rPr>
          <w:b/>
          <w:sz w:val="28"/>
          <w:szCs w:val="28"/>
          <w:u w:val="single"/>
        </w:rPr>
        <w:t xml:space="preserve"> </w:t>
      </w:r>
      <w:r w:rsidRPr="00010CE8">
        <w:rPr>
          <w:b/>
          <w:sz w:val="28"/>
          <w:szCs w:val="28"/>
          <w:u w:val="single"/>
        </w:rPr>
        <w:t>201</w:t>
      </w:r>
      <w:r w:rsidR="00A266BA">
        <w:rPr>
          <w:b/>
          <w:sz w:val="28"/>
          <w:szCs w:val="28"/>
          <w:u w:val="single"/>
        </w:rPr>
        <w:t>9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0C1786" w:rsidRDefault="000C1786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C1786" w:rsidRDefault="000C1786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6C0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</w:t>
            </w:r>
            <w:r w:rsidR="006C0C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квартале 201</w:t>
            </w:r>
            <w:r w:rsidR="008721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E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</w:t>
            </w:r>
            <w:r w:rsidR="00FE50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</w:t>
            </w:r>
            <w:r w:rsidR="00872189">
              <w:rPr>
                <w:sz w:val="24"/>
                <w:szCs w:val="24"/>
              </w:rPr>
              <w:t>ет проводиться в 4 квартале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45586" w:rsidRDefault="00F45586" w:rsidP="00F45586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ачальника финансового управления                                   </w:t>
      </w:r>
    </w:p>
    <w:p w:rsidR="00F45586" w:rsidRDefault="00DD3541" w:rsidP="00F455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</w:t>
      </w:r>
      <w:r w:rsidR="00F45586">
        <w:rPr>
          <w:sz w:val="28"/>
          <w:szCs w:val="28"/>
        </w:rPr>
        <w:t xml:space="preserve">                                                                                              А.В. Пименов 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41"/>
        <w:gridCol w:w="1276"/>
        <w:gridCol w:w="1418"/>
        <w:gridCol w:w="1417"/>
        <w:gridCol w:w="1701"/>
        <w:gridCol w:w="1418"/>
        <w:gridCol w:w="2354"/>
      </w:tblGrid>
      <w:tr w:rsidR="000C1786" w:rsidRPr="006625F0" w:rsidTr="00F050F9">
        <w:trPr>
          <w:tblCellSpacing w:w="5" w:type="nil"/>
          <w:jc w:val="center"/>
        </w:trPr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86" w:rsidRPr="008A61E7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61E7">
              <w:rPr>
                <w:sz w:val="24"/>
                <w:szCs w:val="24"/>
              </w:rPr>
              <w:t>Причина отклонений значений показателя на конец отчетного периода</w:t>
            </w:r>
          </w:p>
        </w:tc>
      </w:tr>
      <w:tr w:rsidR="000C1786" w:rsidRPr="006625F0" w:rsidTr="00F050F9">
        <w:trPr>
          <w:tblCellSpacing w:w="5" w:type="nil"/>
          <w:jc w:val="center"/>
        </w:trPr>
        <w:tc>
          <w:tcPr>
            <w:tcW w:w="6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8A61E7" w:rsidRDefault="000C1786" w:rsidP="000C1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1786" w:rsidRPr="006625F0" w:rsidTr="000C1786">
        <w:trPr>
          <w:trHeight w:val="225"/>
          <w:tblCellSpacing w:w="5" w:type="nil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8A61E7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8A61E7" w:rsidRDefault="000C1786" w:rsidP="000C1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61E7">
              <w:rPr>
                <w:sz w:val="24"/>
                <w:szCs w:val="24"/>
              </w:rPr>
              <w:t>Данное мероприятие будет проводиться в 4 квартале 2019 года</w:t>
            </w:r>
          </w:p>
        </w:tc>
      </w:tr>
      <w:tr w:rsidR="000C1786" w:rsidRPr="006625F0" w:rsidTr="000C1786">
        <w:trPr>
          <w:trHeight w:val="225"/>
          <w:tblCellSpacing w:w="5" w:type="nil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6625F0" w:rsidRDefault="000C1786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86" w:rsidRPr="008A61E7" w:rsidRDefault="000C1786" w:rsidP="000C1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61E7">
              <w:rPr>
                <w:sz w:val="24"/>
                <w:szCs w:val="24"/>
              </w:rPr>
              <w:t>Данное мероприятие будет проводиться в 4 квартале 2019 года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  <w:bookmarkStart w:id="1" w:name="_GoBack"/>
      <w:bookmarkEnd w:id="1"/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C1786"/>
    <w:rsid w:val="000D2D7D"/>
    <w:rsid w:val="000E725B"/>
    <w:rsid w:val="00114FE6"/>
    <w:rsid w:val="001178A4"/>
    <w:rsid w:val="00134A21"/>
    <w:rsid w:val="001458DD"/>
    <w:rsid w:val="00196E54"/>
    <w:rsid w:val="001B59A5"/>
    <w:rsid w:val="001C3F4A"/>
    <w:rsid w:val="001D1793"/>
    <w:rsid w:val="001D3E78"/>
    <w:rsid w:val="001D5982"/>
    <w:rsid w:val="001E553D"/>
    <w:rsid w:val="00226BCC"/>
    <w:rsid w:val="00240172"/>
    <w:rsid w:val="00282CEC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94A5B"/>
    <w:rsid w:val="003E0015"/>
    <w:rsid w:val="003F26C6"/>
    <w:rsid w:val="00404D5F"/>
    <w:rsid w:val="00421364"/>
    <w:rsid w:val="00431387"/>
    <w:rsid w:val="0044007A"/>
    <w:rsid w:val="00482339"/>
    <w:rsid w:val="004924E3"/>
    <w:rsid w:val="004D5631"/>
    <w:rsid w:val="005B68E3"/>
    <w:rsid w:val="005B7A8B"/>
    <w:rsid w:val="005E51F4"/>
    <w:rsid w:val="00603F24"/>
    <w:rsid w:val="006625F0"/>
    <w:rsid w:val="00692108"/>
    <w:rsid w:val="00696588"/>
    <w:rsid w:val="006C0C2F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A1D23"/>
    <w:rsid w:val="008A3734"/>
    <w:rsid w:val="008A61E7"/>
    <w:rsid w:val="008B66A0"/>
    <w:rsid w:val="008C6E96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B5979"/>
    <w:rsid w:val="009B7B80"/>
    <w:rsid w:val="009C3DFF"/>
    <w:rsid w:val="009D0320"/>
    <w:rsid w:val="009D12E1"/>
    <w:rsid w:val="009E45F5"/>
    <w:rsid w:val="00A266BA"/>
    <w:rsid w:val="00A4203A"/>
    <w:rsid w:val="00A43EF0"/>
    <w:rsid w:val="00A63711"/>
    <w:rsid w:val="00AE6979"/>
    <w:rsid w:val="00B9116F"/>
    <w:rsid w:val="00BA76E5"/>
    <w:rsid w:val="00BB652D"/>
    <w:rsid w:val="00BD6B22"/>
    <w:rsid w:val="00BF1FCA"/>
    <w:rsid w:val="00BF4A61"/>
    <w:rsid w:val="00BF73E1"/>
    <w:rsid w:val="00C46539"/>
    <w:rsid w:val="00CE2A51"/>
    <w:rsid w:val="00D030A6"/>
    <w:rsid w:val="00D15DB1"/>
    <w:rsid w:val="00DA25B3"/>
    <w:rsid w:val="00DC7C2F"/>
    <w:rsid w:val="00DD3541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8D75-5324-401A-88F8-2CF728FA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2019-09-04T12:36:00Z</cp:lastPrinted>
  <dcterms:created xsi:type="dcterms:W3CDTF">2019-09-04T12:30:00Z</dcterms:created>
  <dcterms:modified xsi:type="dcterms:W3CDTF">2019-09-04T12:37:00Z</dcterms:modified>
</cp:coreProperties>
</file>