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135"/>
        <w:ind w:firstLine="708"/>
        <w:jc w:val="center"/>
        <w:rPr>
          <w:rFonts w:ascii="PT Astra Serif" w:hAnsi="PT Astra Serif" w:cs="Helvetica"/>
          <w:color w:val="333333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32"/>
          <w:szCs w:val="32"/>
        </w:rPr>
        <w:t>Информация для предпринимателей</w:t>
      </w:r>
    </w:p>
    <w:p>
      <w:pPr>
        <w:pStyle w:val="NormalWeb"/>
        <w:shd w:val="clear" w:color="auto" w:fill="FFFFFF"/>
        <w:spacing w:beforeAutospacing="0" w:before="0" w:afterAutospacing="0" w:after="135"/>
        <w:ind w:firstLine="708"/>
        <w:jc w:val="both"/>
        <w:rPr>
          <w:rFonts w:ascii="PT Astra Serif" w:hAnsi="PT Astra Serif" w:cs="Helvetica"/>
          <w:color w:val="333333"/>
          <w:sz w:val="28"/>
          <w:szCs w:val="28"/>
        </w:rPr>
      </w:pPr>
      <w:r>
        <w:rPr>
          <w:rFonts w:cs="Helvetica" w:ascii="PT Astra Serif" w:hAnsi="PT Astra Serif"/>
          <w:color w:val="333333"/>
          <w:sz w:val="28"/>
          <w:szCs w:val="28"/>
        </w:rPr>
        <w:t>Информируем о том что, в соответствии с постановлением Правительства Российской Федерации от 31 мая 2021 года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с 1 ноября 2022 года вступают в силу требования о передаче в информационную систему маркировки сведений об обороте упакованной воды в разрезе количества и кода товара, передаваемых в составе универсального передаточного документа посредством электронного документооборота, а также сведения о выводе из оборота путем, не являющимся продажей в розницу.</w:t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PT Astra Serif" w:hAnsi="PT Astra Serif" w:cs="Helvetica"/>
          <w:color w:val="333333"/>
          <w:sz w:val="28"/>
          <w:szCs w:val="28"/>
        </w:rPr>
      </w:pPr>
      <w:r>
        <w:rPr>
          <w:rFonts w:cs="Helvetica" w:ascii="PT Astra Serif" w:hAnsi="PT Astra Serif"/>
          <w:color w:val="333333"/>
          <w:sz w:val="28"/>
          <w:szCs w:val="28"/>
        </w:rPr>
        <w:t>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поддержки Оператора по адресу </w:t>
      </w:r>
      <w:hyperlink r:id="rId2">
        <w:r>
          <w:rPr>
            <w:rFonts w:cs="Helvetica" w:ascii="PT Astra Serif" w:hAnsi="PT Astra Serif"/>
            <w:color w:val="0088CC"/>
            <w:sz w:val="28"/>
            <w:szCs w:val="28"/>
            <w:u w:val="none"/>
          </w:rPr>
          <w:t>support@crpt.</w:t>
        </w:r>
      </w:hyperlink>
      <w:r>
        <w:rPr>
          <w:rFonts w:cs="Helvetica" w:ascii="PT Astra Serif" w:hAnsi="PT Astra Serif"/>
          <w:color w:val="333333"/>
          <w:sz w:val="28"/>
          <w:szCs w:val="28"/>
          <w:u w:val="single"/>
        </w:rPr>
        <w:t>ru </w:t>
      </w:r>
      <w:r>
        <w:rPr>
          <w:rFonts w:cs="Helvetica" w:ascii="PT Astra Serif" w:hAnsi="PT Astra Serif"/>
          <w:color w:val="333333"/>
          <w:sz w:val="28"/>
          <w:szCs w:val="28"/>
        </w:rPr>
        <w:t> или по телефону8-800-222-15-22.</w:t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PT Astra Serif" w:hAnsi="PT Astra Serif" w:cs="Helvetica"/>
          <w:color w:val="333333"/>
          <w:sz w:val="28"/>
          <w:szCs w:val="28"/>
        </w:rPr>
      </w:pPr>
      <w:r>
        <w:rPr>
          <w:rFonts w:cs="Helvetica" w:ascii="PT Astra Serif" w:hAnsi="PT Astra Serif"/>
          <w:color w:val="333333"/>
          <w:sz w:val="28"/>
          <w:szCs w:val="28"/>
        </w:rPr>
        <w:t xml:space="preserve">С дополнительными материалами по маркировке воды можно ознакомиться </w:t>
      </w:r>
      <w:r>
        <w:rPr>
          <w:rFonts w:cs="Helvetica" w:ascii="Helvetica" w:hAnsi="Helvetica"/>
          <w:color w:val="333333"/>
          <w:sz w:val="20"/>
          <w:szCs w:val="20"/>
          <w:shd w:fill="FFFFFF" w:val="clear"/>
        </w:rPr>
        <w:t> </w:t>
      </w:r>
      <w:hyperlink r:id="rId3">
        <w:r>
          <w:rPr>
            <w:rFonts w:cs="Helvetica" w:ascii="PT Astra Serif" w:hAnsi="PT Astra Serif"/>
            <w:color w:val="0088CC"/>
            <w:sz w:val="28"/>
            <w:szCs w:val="28"/>
            <w:shd w:fill="FFFFFF" w:val="clear"/>
          </w:rPr>
          <w:t>здесь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rsid w:val="0016745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674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crpt.ru" TargetMode="External"/><Relationship Id="rId3" Type="http://schemas.openxmlformats.org/officeDocument/2006/relationships/hyperlink" Target="https://shikhany.gosuslugi.ru/netcat_files/userfiles/3/docs/2022/10/Markirovka_vody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1</Pages>
  <Words>133</Words>
  <Characters>938</Characters>
  <CharactersWithSpaces>1069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2022-10-27T13:03:00Z</dcterms:created>
  <dc:creator>Пользователь</dc:creator>
  <dc:description/>
  <dc:language>ru-RU</dc:language>
  <cp:lastModifiedBy/>
  <dcterms:modified xsi:type="dcterms:W3CDTF">2022-10-28T23:53:46Z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