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621" w:type="dxa"/>
        <w:tblInd w:w="93" w:type="dxa"/>
        <w:tblLook w:val="04A0"/>
      </w:tblPr>
      <w:tblGrid>
        <w:gridCol w:w="5920"/>
        <w:gridCol w:w="1038"/>
        <w:gridCol w:w="1029"/>
        <w:gridCol w:w="560"/>
        <w:gridCol w:w="460"/>
        <w:gridCol w:w="480"/>
        <w:gridCol w:w="1134"/>
      </w:tblGrid>
      <w:tr w:rsidR="00673F7F" w:rsidRPr="00673F7F" w:rsidTr="00DC7F51">
        <w:trPr>
          <w:trHeight w:val="315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color w:val="000000"/>
                <w:sz w:val="24"/>
                <w:szCs w:val="24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3F7F" w:rsidRPr="00673F7F" w:rsidTr="00DC7F51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3F7F">
              <w:rPr>
                <w:rFonts w:ascii="Times New Roman" w:eastAsia="Times New Roman" w:hAnsi="Times New Roman" w:cs="Times New Roman"/>
                <w:b/>
                <w:bCs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                 Приложение № 2</w:t>
            </w:r>
          </w:p>
        </w:tc>
      </w:tr>
      <w:tr w:rsidR="00673F7F" w:rsidRPr="00673F7F" w:rsidTr="00DC7F51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к решению Собрания </w:t>
            </w:r>
            <w:proofErr w:type="gramStart"/>
            <w:r w:rsidRPr="0067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депутатов</w:t>
            </w:r>
            <w:proofErr w:type="gramEnd"/>
            <w:r w:rsidRPr="0067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ЗАТО Шиханы</w:t>
            </w:r>
          </w:p>
        </w:tc>
      </w:tr>
      <w:tr w:rsidR="00673F7F" w:rsidRPr="00673F7F" w:rsidTr="00DC7F51">
        <w:trPr>
          <w:trHeight w:val="315"/>
        </w:trPr>
        <w:tc>
          <w:tcPr>
            <w:tcW w:w="10621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</w:pPr>
            <w:r w:rsidRPr="0067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                                                      </w:t>
            </w:r>
            <w:r w:rsidR="00726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                   от 15.03.2017</w:t>
            </w:r>
            <w:r w:rsidRPr="00673F7F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 xml:space="preserve"> г. № </w:t>
            </w:r>
            <w:r w:rsidR="00726AEA">
              <w:rPr>
                <w:rFonts w:ascii="Times New Roman" w:eastAsia="Times New Roman" w:hAnsi="Times New Roman" w:cs="Times New Roman"/>
                <w:i/>
                <w:iCs/>
                <w:color w:val="000000"/>
                <w:sz w:val="24"/>
                <w:szCs w:val="24"/>
                <w:lang w:eastAsia="ru-RU"/>
              </w:rPr>
              <w:t>5-11-2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673F7F" w:rsidRPr="00673F7F" w:rsidTr="00DC7F51">
        <w:trPr>
          <w:trHeight w:val="1155"/>
        </w:trPr>
        <w:tc>
          <w:tcPr>
            <w:tcW w:w="9487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классификации расходов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>бюджета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ЗАТО Шиханы на 2017 год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2067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тыс. рублей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Наименование</w:t>
            </w:r>
          </w:p>
        </w:tc>
        <w:tc>
          <w:tcPr>
            <w:tcW w:w="206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Код целевой статьи</w:t>
            </w:r>
          </w:p>
        </w:tc>
        <w:tc>
          <w:tcPr>
            <w:tcW w:w="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ВР</w:t>
            </w:r>
          </w:p>
        </w:tc>
        <w:tc>
          <w:tcPr>
            <w:tcW w:w="4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РЗ</w:t>
            </w:r>
          </w:p>
        </w:tc>
        <w:tc>
          <w:tcPr>
            <w:tcW w:w="4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ПР</w:t>
            </w:r>
            <w:proofErr w:type="gramEnd"/>
          </w:p>
        </w:tc>
        <w:tc>
          <w:tcPr>
            <w:tcW w:w="11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Сумма</w:t>
            </w:r>
          </w:p>
        </w:tc>
      </w:tr>
      <w:tr w:rsidR="00673F7F" w:rsidRPr="00673F7F" w:rsidTr="00DC7F51">
        <w:trPr>
          <w:trHeight w:val="78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Програ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</w:t>
            </w:r>
            <w:proofErr w:type="spell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-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</w:t>
            </w:r>
            <w:proofErr w:type="spell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мная</w:t>
            </w:r>
            <w:proofErr w:type="spell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статья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</w:pPr>
            <w:proofErr w:type="spellStart"/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>направ-ление</w:t>
            </w:r>
            <w:proofErr w:type="spellEnd"/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ru-RU"/>
              </w:rPr>
              <w:t xml:space="preserve"> расходов</w:t>
            </w:r>
          </w:p>
        </w:tc>
        <w:tc>
          <w:tcPr>
            <w:tcW w:w="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4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  <w:tc>
          <w:tcPr>
            <w:tcW w:w="11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ВСЕГО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175 411,2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муниципального управления и централизация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71000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25 102,9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органов местного самоуправления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1 113,3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649,7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16,0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1 168,2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4 541,8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451,8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38,3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1 702,5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0,4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8 195,4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5 279,9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187,4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Текущий ремонт помещений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Обеспечение исполнения отдельных государственных полномочий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190,5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76500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0,8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51180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153,9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деятельности Государственной автоматизированной системы «Выборы»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127,6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Доплата к пенсии за муниципальный стаж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71005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1 068,0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Социальная поддержка граждан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72000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4 508,8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"Доступная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среда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 на 2017-2020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DC7F51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3,5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L0270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DC7F51" w:rsidRDefault="00673F7F" w:rsidP="00DC7F51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 xml:space="preserve">1 </w:t>
            </w:r>
            <w:r w:rsidR="00DC7F51"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200</w:t>
            </w:r>
            <w:r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72001</w:t>
            </w:r>
          </w:p>
          <w:p w:rsidR="00DC7F51" w:rsidRPr="00673F7F" w:rsidRDefault="00DC7F51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DC7F51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DC7F51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</w:pPr>
            <w:r w:rsidRPr="00DC7F51">
              <w:rPr>
                <w:rFonts w:ascii="Calibri" w:eastAsia="Times New Roman" w:hAnsi="Calibri" w:cs="Times New Roman"/>
                <w:bCs/>
                <w:color w:val="000000"/>
                <w:lang w:eastAsia="ru-RU"/>
              </w:rPr>
              <w:t>16,0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организации предоставления и предоставлению гражданам  субсидий на оплату жилого помещения и коммунальных услуг 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193,1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77Б00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3,9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37,4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77В00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2 073,0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Осуществление органами местного самоуправления государственных полномочий по исполнению функций комиссий по делам несовершеннолетних и защите их прав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183,6</w:t>
            </w:r>
          </w:p>
        </w:tc>
      </w:tr>
      <w:tr w:rsidR="00673F7F" w:rsidRPr="00673F7F" w:rsidTr="00DC7F51">
        <w:trPr>
          <w:trHeight w:val="75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76600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20,2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Исполнение переданных государственных  полномочий по исполнению функций  службы опеки и попечительства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182,9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76400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24,2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175,2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77Е00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9,8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Исполнение переданных государственных  полномочий по исполнению функций  государственного управления охраной труда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188,2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6,8</w:t>
            </w:r>
          </w:p>
        </w:tc>
      </w:tr>
      <w:tr w:rsidR="00673F7F" w:rsidRPr="00673F7F" w:rsidTr="00DC7F51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Обеспечение льготным проездом в автобусном транспорте автотранспортных </w:t>
            </w:r>
            <w:proofErr w:type="gramStart"/>
            <w:r w:rsidRPr="00673F7F">
              <w:rPr>
                <w:rFonts w:ascii="Calibri" w:eastAsia="Times New Roman" w:hAnsi="Calibri" w:cs="Times New Roman"/>
                <w:lang w:eastAsia="ru-RU"/>
              </w:rPr>
              <w:t>предприятий</w:t>
            </w:r>
            <w:proofErr w:type="gramEnd"/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 ЗАТО Шиханы студентов, проживающих в ЗАТО Шиханы, обучающиеся в учебных заведениях г. Вольска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72006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89730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190,0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Защита населения и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от чрезвычайных ситуаций природного и техногенного характера на 2015-2017 гг.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73000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8 752,9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"Профилактика терроризма и экстремизма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2017 -2020 гг."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267,1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Содержание и обеспечение деятельности МКУ «УПРАВЛЕНИЕ ПО ДЕЛАМ ГО И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ЧС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6 224,6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1 376,0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16,2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Освежение запасов средств индивидуальной защиты, ГСМ, медицинского имущества и дезинфекционных средств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48,0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Приобретение аварийно-спасательного автомобиля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Проведение </w:t>
            </w:r>
            <w:proofErr w:type="spell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дератизационных</w:t>
            </w:r>
            <w:proofErr w:type="spell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73009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40,0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экономики и управление муниципальным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имуществом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74000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1 306,5</w:t>
            </w:r>
          </w:p>
        </w:tc>
      </w:tr>
      <w:tr w:rsidR="00673F7F" w:rsidRPr="00673F7F" w:rsidTr="00DC7F51">
        <w:trPr>
          <w:trHeight w:val="375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грантов вновь зарегистрированным и действующим менее одного года субъектам малого предпринимательства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L064A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5,2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Оценка рыночной стоимости имущества и размера арендной платы муниципального имущества, уплата налогов  в отношении  муниципального имущества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40,6</w:t>
            </w:r>
          </w:p>
        </w:tc>
      </w:tr>
      <w:tr w:rsidR="00673F7F" w:rsidRPr="00673F7F" w:rsidTr="00DC7F51">
        <w:trPr>
          <w:trHeight w:val="96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Оплата услуг за отопление,  содержание и текущий ремонт общего имущества многоквартирных домов (МКД) за незаселенные, находящиеся в муниципальной собственности,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418,3</w:t>
            </w:r>
          </w:p>
        </w:tc>
      </w:tr>
      <w:tr w:rsidR="00673F7F" w:rsidRPr="00673F7F" w:rsidTr="00DC7F51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Оплата взносов на проведение капитального  ремонта общего имущества многоквартирных домов (МКД) за находящиеся в муниципальной собственности помещения в МКД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330,4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Выполнение работ по технической инвентаризации (оформление технических паспортов)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74008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Выполнение межевых, геодезических и кадастровых работ  (земельные участки)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105,0</w:t>
            </w:r>
          </w:p>
        </w:tc>
      </w:tr>
      <w:tr w:rsidR="00673F7F" w:rsidRPr="00673F7F" w:rsidTr="00DC7F51">
        <w:trPr>
          <w:trHeight w:val="48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Обследование технического состояния многоквартирного жилого дома (признание многоквартирного дома </w:t>
            </w:r>
            <w:proofErr w:type="gramStart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аварийным</w:t>
            </w:r>
            <w:proofErr w:type="gramEnd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30,0</w:t>
            </w:r>
          </w:p>
        </w:tc>
      </w:tr>
      <w:tr w:rsidR="00673F7F" w:rsidRPr="00673F7F" w:rsidTr="00DC7F51">
        <w:trPr>
          <w:trHeight w:val="144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Разработка, проектирование и приведение в соответствие с требованиями законодательства документов  градостроительного </w:t>
            </w:r>
            <w:proofErr w:type="gramStart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планирования</w:t>
            </w:r>
            <w:proofErr w:type="gramEnd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 (правила землепользования и застройки, нормативы градостроительного проектирования, комплексные программы развития инфраструктуры)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297,0</w:t>
            </w:r>
          </w:p>
        </w:tc>
      </w:tr>
      <w:tr w:rsidR="00673F7F" w:rsidRPr="00673F7F" w:rsidTr="00DC7F51">
        <w:trPr>
          <w:trHeight w:val="51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Выявление, техническая паспортизация и принятие в казну бесхозяйных объектов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74014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99090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30,0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Обеспечение населения доступным жильем и   жилищно-коммунальными услугами, благоустройство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территории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11 244,0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"Повышение безопасности дорожного движения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2015 - 2017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2 092,6</w:t>
            </w:r>
          </w:p>
        </w:tc>
      </w:tr>
      <w:tr w:rsidR="00673F7F" w:rsidRPr="00673F7F" w:rsidTr="00DC7F51">
        <w:trPr>
          <w:trHeight w:val="66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1 476,4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Обеспечение жилыми помещениями молодых семей, проживающих на </w:t>
            </w:r>
            <w:proofErr w:type="gramStart"/>
            <w:r w:rsidRPr="00673F7F">
              <w:rPr>
                <w:rFonts w:ascii="Calibri" w:eastAsia="Times New Roman" w:hAnsi="Calibri" w:cs="Times New Roman"/>
                <w:lang w:eastAsia="ru-RU"/>
              </w:rPr>
              <w:t>территории</w:t>
            </w:r>
            <w:proofErr w:type="gramEnd"/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L0200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7,5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уличного освещения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1 351,3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Обеспечение функционирования МКУ «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УГХ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1 651,6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148,1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Благоустройство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территории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2 057,0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Переселение граждан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из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51590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25,3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Замена ламп уличного освещения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на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энергосберегающие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75009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341,8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Вывоз мусора с несанкционированных свалок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карты для захоронения ТБО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75013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1 741,5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образования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87 195,9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дошкольного образования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77100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40 522,7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Предоставление общедоступного бесплатного дошкольного образования и воспитания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76700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25 127,1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Присмотр и уход за детьми дошкольного возраста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12 664,1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76900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292,9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1 036,8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Обслуживание программного обеспечения электронного комплектования детей в дошкольной образовательной организации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16,0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Повышение уровня безопасности дошкольной образовательной организации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400,2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lastRenderedPageBreak/>
              <w:t>Осуществление отдельных государственных полномочий по обеспечению выплаты компенсации части родительской платы за присмотр и уход за детьми, посещающими организации, реализующие общеобразовательную программу дошкольного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34,4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11,0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77107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77900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940,2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общего образования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77200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32 983,5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Предоставление общедоступного и бесплатного начального общего, основного общего, среднего общего образования по основным общеобразовательным программам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3 780,3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27 833,9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Организация питания </w:t>
            </w:r>
            <w:proofErr w:type="gramStart"/>
            <w:r w:rsidRPr="00673F7F">
              <w:rPr>
                <w:rFonts w:ascii="Calibri" w:eastAsia="Times New Roman" w:hAnsi="Calibri" w:cs="Times New Roman"/>
                <w:lang w:eastAsia="ru-RU"/>
              </w:rPr>
              <w:t>обучающихся</w:t>
            </w:r>
            <w:proofErr w:type="gramEnd"/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671,7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77270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43,0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77300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3,3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Перевозка обучающихся при подготовке и проведению ЕГЭ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99170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151,3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Проведение капитального ремонта в общеобразовательных учреждениях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77203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300,0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Подпрограмма «Развитие системы дополнительного образования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 xml:space="preserve"> ЗАТО Шиханы на 2015-2017 годы»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77300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i/>
                <w:iCs/>
                <w:color w:val="000000"/>
                <w:lang w:eastAsia="ru-RU"/>
              </w:rPr>
              <w:t>11 898,7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Организация </w:t>
            </w:r>
            <w:proofErr w:type="gramStart"/>
            <w:r w:rsidRPr="00673F7F">
              <w:rPr>
                <w:rFonts w:ascii="Calibri" w:eastAsia="Times New Roman" w:hAnsi="Calibri" w:cs="Times New Roman"/>
                <w:lang w:eastAsia="ru-RU"/>
              </w:rPr>
              <w:t>обучения по программам</w:t>
            </w:r>
            <w:proofErr w:type="gramEnd"/>
            <w:r w:rsidRPr="00673F7F">
              <w:rPr>
                <w:rFonts w:ascii="Calibri" w:eastAsia="Times New Roman" w:hAnsi="Calibri" w:cs="Times New Roman"/>
                <w:lang w:eastAsia="ru-RU"/>
              </w:rPr>
              <w:t xml:space="preserve"> дополнительного образования 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00591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6 344,5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77301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00592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5 508,3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Замена одежды сцены ДШИ № </w:t>
            </w:r>
            <w:proofErr w:type="gramStart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2</w:t>
            </w:r>
            <w:proofErr w:type="gramEnd"/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77302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45,9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Функционирование МКУ «Управление образования, культуры и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спорта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Шиханы»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1 563,8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87,9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4,4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Участие в областных олимпиадах, соревнованиях и конкурсах в сфере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99180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84,9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Городские мероприятия сферы образования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77003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99190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09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50,0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культуры и средств массовой информации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2015-2017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78000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11 646,7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Библиотечное обслуживание населения, комплектование и обеспечение сохранности библиотечных фондов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1 075,2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Функционирование МКУ "Редакция газеты Шиханские новости"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913,5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04200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12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375,2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работы клубных формирований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78003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00590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6 379,9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и проведение городских культурно-массовых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99220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2 103,3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Капитальный ремонт кровли ДК "Корунд" перекрытия дискотечного зала ДК "Корунд"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78005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69100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sz w:val="19"/>
                <w:szCs w:val="19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599,6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Развитие физической культуры, спорта и молодежной политики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 на 2015 - 2017 годы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79000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00000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20 467,1</w:t>
            </w:r>
          </w:p>
        </w:tc>
      </w:tr>
      <w:tr w:rsidR="00673F7F" w:rsidRPr="00673F7F" w:rsidTr="00DC7F51">
        <w:trPr>
          <w:trHeight w:val="9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Ведомственная целевая программа "Организация отдыха, оздоровления и занятости детей </w:t>
            </w:r>
            <w:proofErr w:type="gramStart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в</w:t>
            </w:r>
            <w:proofErr w:type="gramEnd"/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ЗАТО Шиханы на </w:t>
            </w:r>
            <w:r w:rsidRPr="00673F7F">
              <w:rPr>
                <w:rFonts w:ascii="Calibri" w:eastAsia="Times New Roman" w:hAnsi="Calibri" w:cs="Times New Roman"/>
                <w:lang w:eastAsia="ru-RU"/>
              </w:rPr>
              <w:t>2017-2020</w:t>
            </w: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 xml:space="preserve"> годы"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79001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99990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280,7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Строительство спортивно – оздоровительного комплекса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79004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99230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20 015,2</w:t>
            </w:r>
          </w:p>
        </w:tc>
      </w:tr>
      <w:tr w:rsidR="00673F7F" w:rsidRPr="00673F7F" w:rsidTr="00DC7F51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lastRenderedPageBreak/>
              <w:t>Предоставление субсидий Шиханской городской общественной организации ветеранов (пенсионеров войны, труда, Вооружённых сил и правоохранительных органов)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79006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19,7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Реализация полномочий в сфере молодёжной политики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79007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99260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07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10,5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Организация физкультурно-массовых спортивных мероприятий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79010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100,0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lang w:eastAsia="ru-RU"/>
              </w:rPr>
              <w:t>Содержание хоккейной коробки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79012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99310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11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02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color w:val="000000"/>
                <w:lang w:eastAsia="ru-RU"/>
              </w:rPr>
              <w:t>41,0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Капитальный ремонт дорог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S7200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05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2 280,0</w:t>
            </w:r>
          </w:p>
        </w:tc>
      </w:tr>
      <w:tr w:rsidR="00673F7F" w:rsidRPr="00673F7F" w:rsidTr="00DC7F51">
        <w:trPr>
          <w:trHeight w:val="420"/>
        </w:trPr>
        <w:tc>
          <w:tcPr>
            <w:tcW w:w="59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Выравнивание возможностей местных бюджетов по обеспечению повышения оплаты труда отдельным категориям работников бюджетной сферы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2 000,0</w:t>
            </w:r>
          </w:p>
        </w:tc>
      </w:tr>
      <w:tr w:rsidR="00673F7F" w:rsidRPr="00673F7F" w:rsidTr="00DC7F51">
        <w:trPr>
          <w:trHeight w:val="465"/>
        </w:trPr>
        <w:tc>
          <w:tcPr>
            <w:tcW w:w="59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71800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07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604,2</w:t>
            </w:r>
          </w:p>
        </w:tc>
      </w:tr>
      <w:tr w:rsidR="00673F7F" w:rsidRPr="00673F7F" w:rsidTr="00DC7F51">
        <w:trPr>
          <w:trHeight w:val="6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lang w:eastAsia="ru-RU"/>
              </w:rPr>
              <w:t>Проведение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77Д00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44,6</w:t>
            </w:r>
          </w:p>
        </w:tc>
      </w:tr>
      <w:tr w:rsidR="00673F7F" w:rsidRPr="00673F7F" w:rsidTr="00DC7F51">
        <w:trPr>
          <w:trHeight w:val="12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Осуществление органами местного самоуправления отдельных государственных полномочий на организацию проведения мероприятий по отлову и содержанию безнадзорных животных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77Г00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04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</w:pPr>
            <w:r w:rsidRPr="00673F7F">
              <w:rPr>
                <w:rFonts w:ascii="Arial" w:eastAsia="Times New Roman" w:hAnsi="Arial" w:cs="Arial"/>
                <w:b/>
                <w:bCs/>
                <w:sz w:val="19"/>
                <w:szCs w:val="19"/>
                <w:lang w:eastAsia="ru-RU"/>
              </w:rPr>
              <w:t>05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0,6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Ремонт муниципального жилого фонда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99300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99050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200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150,0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BFBFBF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Резервный фонд </w:t>
            </w:r>
            <w:proofErr w:type="gramStart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администрации</w:t>
            </w:r>
            <w:proofErr w:type="gramEnd"/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 xml:space="preserve"> ЗАТО Шиханы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99400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08800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800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100,0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C0C0C0"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Обслуживание муниципального долга</w:t>
            </w:r>
          </w:p>
        </w:tc>
        <w:tc>
          <w:tcPr>
            <w:tcW w:w="103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95000</w:t>
            </w:r>
          </w:p>
        </w:tc>
        <w:tc>
          <w:tcPr>
            <w:tcW w:w="10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09710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700</w:t>
            </w:r>
          </w:p>
        </w:tc>
        <w:tc>
          <w:tcPr>
            <w:tcW w:w="4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13</w:t>
            </w:r>
          </w:p>
        </w:tc>
        <w:tc>
          <w:tcPr>
            <w:tcW w:w="4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C0C0C0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01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BFBFBF"/>
            <w:noWrap/>
            <w:vAlign w:val="center"/>
            <w:hideMark/>
          </w:tcPr>
          <w:p w:rsidR="00673F7F" w:rsidRPr="00673F7F" w:rsidRDefault="00673F7F" w:rsidP="00673F7F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</w:pPr>
            <w:r w:rsidRPr="00673F7F">
              <w:rPr>
                <w:rFonts w:ascii="Calibri" w:eastAsia="Times New Roman" w:hAnsi="Calibri" w:cs="Times New Roman"/>
                <w:b/>
                <w:bCs/>
                <w:color w:val="000000"/>
                <w:lang w:eastAsia="ru-RU"/>
              </w:rPr>
              <w:t>7,0</w:t>
            </w:r>
          </w:p>
        </w:tc>
      </w:tr>
      <w:tr w:rsidR="00673F7F" w:rsidRPr="00673F7F" w:rsidTr="00DC7F51">
        <w:trPr>
          <w:trHeight w:val="300"/>
        </w:trPr>
        <w:tc>
          <w:tcPr>
            <w:tcW w:w="592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02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8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673F7F" w:rsidRPr="00673F7F" w:rsidRDefault="00673F7F" w:rsidP="00673F7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726AEA" w:rsidRDefault="00726AEA">
      <w:r>
        <w:t xml:space="preserve">                  </w:t>
      </w:r>
    </w:p>
    <w:p w:rsidR="00726AEA" w:rsidRDefault="00726AEA"/>
    <w:p w:rsidR="00CE23F3" w:rsidRPr="00726AEA" w:rsidRDefault="00726AEA" w:rsidP="00726AEA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Глава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ЗАТО Шиханы  </w:t>
      </w:r>
      <w:r w:rsidRPr="00726AEA">
        <w:rPr>
          <w:rFonts w:ascii="Times New Roman" w:hAnsi="Times New Roman" w:cs="Times New Roman"/>
          <w:b/>
          <w:sz w:val="28"/>
          <w:szCs w:val="28"/>
        </w:rPr>
        <w:t xml:space="preserve">              </w:t>
      </w:r>
      <w:r>
        <w:rPr>
          <w:rFonts w:ascii="Times New Roman" w:hAnsi="Times New Roman" w:cs="Times New Roman"/>
          <w:b/>
          <w:sz w:val="28"/>
          <w:szCs w:val="28"/>
        </w:rPr>
        <w:t xml:space="preserve">         </w:t>
      </w:r>
      <w:r w:rsidRPr="00726AEA">
        <w:rPr>
          <w:rFonts w:ascii="Times New Roman" w:hAnsi="Times New Roman" w:cs="Times New Roman"/>
          <w:b/>
          <w:sz w:val="28"/>
          <w:szCs w:val="28"/>
        </w:rPr>
        <w:t xml:space="preserve">                 А.Е.Татаринов</w:t>
      </w:r>
    </w:p>
    <w:sectPr w:rsidR="00CE23F3" w:rsidRPr="00726AEA" w:rsidSect="005D7621">
      <w:pgSz w:w="11906" w:h="16838"/>
      <w:pgMar w:top="1134" w:right="850" w:bottom="1134" w:left="993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5D7621"/>
    <w:rsid w:val="000627FB"/>
    <w:rsid w:val="000702AD"/>
    <w:rsid w:val="001B47EF"/>
    <w:rsid w:val="002A42CF"/>
    <w:rsid w:val="00321163"/>
    <w:rsid w:val="00335244"/>
    <w:rsid w:val="003A1951"/>
    <w:rsid w:val="003A2264"/>
    <w:rsid w:val="004B66F4"/>
    <w:rsid w:val="004C29B2"/>
    <w:rsid w:val="005D7621"/>
    <w:rsid w:val="005E2BA6"/>
    <w:rsid w:val="00673F7F"/>
    <w:rsid w:val="00726AEA"/>
    <w:rsid w:val="00770C49"/>
    <w:rsid w:val="00774AF0"/>
    <w:rsid w:val="007C66D1"/>
    <w:rsid w:val="008D4918"/>
    <w:rsid w:val="00900617"/>
    <w:rsid w:val="00904CBC"/>
    <w:rsid w:val="00954D7E"/>
    <w:rsid w:val="009C7BD3"/>
    <w:rsid w:val="009E569B"/>
    <w:rsid w:val="00A90F0A"/>
    <w:rsid w:val="00AD2CBD"/>
    <w:rsid w:val="00B21C28"/>
    <w:rsid w:val="00B75987"/>
    <w:rsid w:val="00BC7707"/>
    <w:rsid w:val="00C45CFF"/>
    <w:rsid w:val="00C472FF"/>
    <w:rsid w:val="00C75BD1"/>
    <w:rsid w:val="00CE23F3"/>
    <w:rsid w:val="00CF57CA"/>
    <w:rsid w:val="00D63688"/>
    <w:rsid w:val="00DC17C9"/>
    <w:rsid w:val="00DC7F51"/>
    <w:rsid w:val="00E16BE2"/>
    <w:rsid w:val="00E33540"/>
    <w:rsid w:val="00ED2C93"/>
    <w:rsid w:val="00F937E9"/>
    <w:rsid w:val="00FA56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E23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5D7621"/>
    <w:rPr>
      <w:color w:val="0000FF"/>
      <w:u w:val="single"/>
    </w:rPr>
  </w:style>
  <w:style w:type="character" w:styleId="a4">
    <w:name w:val="FollowedHyperlink"/>
    <w:basedOn w:val="a0"/>
    <w:uiPriority w:val="99"/>
    <w:semiHidden/>
    <w:unhideWhenUsed/>
    <w:rsid w:val="005D7621"/>
    <w:rPr>
      <w:color w:val="800080"/>
      <w:u w:val="single"/>
    </w:rPr>
  </w:style>
  <w:style w:type="paragraph" w:customStyle="1" w:styleId="xl63">
    <w:name w:val="xl63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4">
    <w:name w:val="xl64"/>
    <w:basedOn w:val="a"/>
    <w:rsid w:val="005D762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7">
    <w:name w:val="xl67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68">
    <w:name w:val="xl68"/>
    <w:basedOn w:val="a"/>
    <w:rsid w:val="005D7621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69">
    <w:name w:val="xl69"/>
    <w:basedOn w:val="a"/>
    <w:rsid w:val="005D7621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70">
    <w:name w:val="xl70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5D7621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3">
    <w:name w:val="xl73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4">
    <w:name w:val="xl74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5">
    <w:name w:val="xl75"/>
    <w:basedOn w:val="a"/>
    <w:rsid w:val="005D7621"/>
    <w:pP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6">
    <w:name w:val="xl7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7">
    <w:name w:val="xl7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78">
    <w:name w:val="xl7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79">
    <w:name w:val="xl7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0">
    <w:name w:val="xl8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0"/>
      <w:szCs w:val="20"/>
      <w:lang w:eastAsia="ru-RU"/>
    </w:rPr>
  </w:style>
  <w:style w:type="paragraph" w:customStyle="1" w:styleId="xl81">
    <w:name w:val="xl8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2">
    <w:name w:val="xl8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3">
    <w:name w:val="xl8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4">
    <w:name w:val="xl8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5">
    <w:name w:val="xl8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6">
    <w:name w:val="xl8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7">
    <w:name w:val="xl8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88">
    <w:name w:val="xl88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89">
    <w:name w:val="xl8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0">
    <w:name w:val="xl9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1">
    <w:name w:val="xl9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2">
    <w:name w:val="xl9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3">
    <w:name w:val="xl93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4">
    <w:name w:val="xl94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5">
    <w:name w:val="xl95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5D7621"/>
    <w:pPr>
      <w:pBdr>
        <w:top w:val="single" w:sz="4" w:space="0" w:color="auto"/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7">
    <w:name w:val="xl9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8">
    <w:name w:val="xl98"/>
    <w:basedOn w:val="a"/>
    <w:rsid w:val="005D7621"/>
    <w:pPr>
      <w:pBdr>
        <w:left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9">
    <w:name w:val="xl9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0">
    <w:name w:val="xl10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1">
    <w:name w:val="xl10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2">
    <w:name w:val="xl10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3">
    <w:name w:val="xl10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4">
    <w:name w:val="xl10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5">
    <w:name w:val="xl10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6">
    <w:name w:val="xl10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07">
    <w:name w:val="xl10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xl108">
    <w:name w:val="xl10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09">
    <w:name w:val="xl109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0">
    <w:name w:val="xl11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11">
    <w:name w:val="xl111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2">
    <w:name w:val="xl112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3">
    <w:name w:val="xl113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4">
    <w:name w:val="xl114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5">
    <w:name w:val="xl115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6">
    <w:name w:val="xl116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17">
    <w:name w:val="xl117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18">
    <w:name w:val="xl118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19">
    <w:name w:val="xl119"/>
    <w:basedOn w:val="a"/>
    <w:rsid w:val="005D7621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0">
    <w:name w:val="xl120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21">
    <w:name w:val="xl121"/>
    <w:basedOn w:val="a"/>
    <w:rsid w:val="005D7621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65">
    <w:name w:val="xl65"/>
    <w:basedOn w:val="a"/>
    <w:rsid w:val="009C7BD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66">
    <w:name w:val="xl66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C0C0C0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2">
    <w:name w:val="xl122"/>
    <w:basedOn w:val="a"/>
    <w:rsid w:val="009C7BD3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3">
    <w:name w:val="xl123"/>
    <w:basedOn w:val="a"/>
    <w:rsid w:val="009C7BD3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4">
    <w:name w:val="xl124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i/>
      <w:iCs/>
      <w:color w:val="000000"/>
      <w:sz w:val="24"/>
      <w:szCs w:val="24"/>
      <w:lang w:eastAsia="ru-RU"/>
    </w:rPr>
  </w:style>
  <w:style w:type="paragraph" w:customStyle="1" w:styleId="xl125">
    <w:name w:val="xl125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6">
    <w:name w:val="xl126"/>
    <w:basedOn w:val="a"/>
    <w:rsid w:val="009C7BD3"/>
    <w:pP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i/>
      <w:iCs/>
      <w:color w:val="000000"/>
      <w:sz w:val="24"/>
      <w:szCs w:val="24"/>
      <w:lang w:eastAsia="ru-RU"/>
    </w:rPr>
  </w:style>
  <w:style w:type="paragraph" w:customStyle="1" w:styleId="xl127">
    <w:name w:val="xl127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28">
    <w:name w:val="xl128"/>
    <w:basedOn w:val="a"/>
    <w:rsid w:val="009C7BD3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129">
    <w:name w:val="xl129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xl130">
    <w:name w:val="xl130"/>
    <w:basedOn w:val="a"/>
    <w:rsid w:val="009C7BD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1">
    <w:name w:val="xl131"/>
    <w:basedOn w:val="a"/>
    <w:rsid w:val="00774AF0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2">
    <w:name w:val="xl132"/>
    <w:basedOn w:val="a"/>
    <w:rsid w:val="00774AF0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3">
    <w:name w:val="xl133"/>
    <w:basedOn w:val="a"/>
    <w:rsid w:val="00774AF0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sz w:val="19"/>
      <w:szCs w:val="19"/>
      <w:lang w:eastAsia="ru-RU"/>
    </w:rPr>
  </w:style>
  <w:style w:type="paragraph" w:customStyle="1" w:styleId="xl134">
    <w:name w:val="xl134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paragraph" w:customStyle="1" w:styleId="xl135">
    <w:name w:val="xl135"/>
    <w:basedOn w:val="a"/>
    <w:rsid w:val="000702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top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6">
    <w:name w:val="xl136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jc w:val="center"/>
      <w:textAlignment w:val="center"/>
    </w:pPr>
    <w:rPr>
      <w:rFonts w:ascii="Arial" w:eastAsia="Times New Roman" w:hAnsi="Arial" w:cs="Arial"/>
      <w:b/>
      <w:bCs/>
      <w:sz w:val="19"/>
      <w:szCs w:val="19"/>
      <w:lang w:eastAsia="ru-RU"/>
    </w:rPr>
  </w:style>
  <w:style w:type="paragraph" w:customStyle="1" w:styleId="xl137">
    <w:name w:val="xl137"/>
    <w:basedOn w:val="a"/>
    <w:rsid w:val="000627FB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5A5A5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xl138">
    <w:name w:val="xl138"/>
    <w:basedOn w:val="a"/>
    <w:rsid w:val="00ED2C9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color w:val="000000"/>
      <w:sz w:val="24"/>
      <w:szCs w:val="24"/>
      <w:lang w:eastAsia="ru-RU"/>
    </w:rPr>
  </w:style>
  <w:style w:type="paragraph" w:customStyle="1" w:styleId="font0">
    <w:name w:val="font0"/>
    <w:basedOn w:val="a"/>
    <w:rsid w:val="00954D7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color w:val="000000"/>
      <w:lang w:eastAsia="ru-RU"/>
    </w:rPr>
  </w:style>
  <w:style w:type="paragraph" w:customStyle="1" w:styleId="font5">
    <w:name w:val="font5"/>
    <w:basedOn w:val="a"/>
    <w:rsid w:val="00954D7E"/>
    <w:pPr>
      <w:spacing w:before="100" w:beforeAutospacing="1" w:after="100" w:afterAutospacing="1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xl139">
    <w:name w:val="xl139"/>
    <w:basedOn w:val="a"/>
    <w:rsid w:val="00673F7F"/>
    <w:pPr>
      <w:pBdr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371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639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578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8241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074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850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125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5522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69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5144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3131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9970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3438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74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5</Pages>
  <Words>1630</Words>
  <Characters>9297</Characters>
  <Application>Microsoft Office Word</Application>
  <DocSecurity>0</DocSecurity>
  <Lines>77</Lines>
  <Paragraphs>21</Paragraphs>
  <ScaleCrop>false</ScaleCrop>
  <Company>Microsoft</Company>
  <LinksUpToDate>false</LinksUpToDate>
  <CharactersWithSpaces>10906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User</cp:lastModifiedBy>
  <cp:revision>2</cp:revision>
  <dcterms:created xsi:type="dcterms:W3CDTF">2017-03-15T13:09:00Z</dcterms:created>
  <dcterms:modified xsi:type="dcterms:W3CDTF">2017-03-15T13:09:00Z</dcterms:modified>
</cp:coreProperties>
</file>