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BD7FF5" w:rsidRDefault="00E24BB5" w:rsidP="00B02C07">
      <w:pPr>
        <w:ind w:firstLine="567"/>
        <w:jc w:val="both"/>
      </w:pPr>
      <w:r>
        <w:rPr>
          <w:noProof/>
        </w:rPr>
        <w:pict>
          <v:group id="_x0000_s1107" style="position:absolute;left:0;text-align:left;margin-left:216.9pt;margin-top:7.4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5469;top:608;width:1326;height:1733">
              <v:imagedata r:id="rId8" o:title="" gain="74473f" blacklevel="1966f"/>
            </v:shape>
            <v:shape id="Рисунок 1" o:spid="_x0000_s1106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105" DrawAspect="Content" ObjectID="_1549166812" r:id="rId10"/>
        </w:pict>
      </w: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A371B2" w:rsidRDefault="00A371B2" w:rsidP="00B02C07">
      <w:pPr>
        <w:tabs>
          <w:tab w:val="left" w:pos="0"/>
        </w:tabs>
        <w:ind w:firstLine="567"/>
      </w:pPr>
    </w:p>
    <w:p w:rsidR="00BD7FF5" w:rsidRDefault="00BD7FF5" w:rsidP="00B02C07">
      <w:pPr>
        <w:tabs>
          <w:tab w:val="left" w:pos="0"/>
        </w:tabs>
        <w:ind w:firstLine="567"/>
      </w:pPr>
    </w:p>
    <w:p w:rsidR="00BD7FF5" w:rsidRPr="00BD7FF5" w:rsidRDefault="00BD7FF5" w:rsidP="00853338">
      <w:pPr>
        <w:tabs>
          <w:tab w:val="left" w:pos="0"/>
        </w:tabs>
        <w:spacing w:line="276" w:lineRule="auto"/>
        <w:ind w:firstLine="567"/>
      </w:pPr>
    </w:p>
    <w:p w:rsidR="001A5D51" w:rsidRPr="00853338" w:rsidRDefault="001A5D51" w:rsidP="00853338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1A5D51" w:rsidRPr="00B97AE1" w:rsidRDefault="00BD7FF5" w:rsidP="00853338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</w:t>
      </w:r>
      <w:r w:rsidR="001A5D51" w:rsidRPr="00B97AE1">
        <w:rPr>
          <w:b/>
          <w:spacing w:val="100"/>
        </w:rPr>
        <w:t>А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1A5D51" w:rsidRPr="00BD7FF5" w:rsidRDefault="001A5D51" w:rsidP="00853338">
      <w:pPr>
        <w:tabs>
          <w:tab w:val="left" w:pos="4962"/>
        </w:tabs>
        <w:spacing w:line="276" w:lineRule="auto"/>
        <w:jc w:val="center"/>
        <w:rPr>
          <w:b/>
        </w:rPr>
      </w:pPr>
    </w:p>
    <w:p w:rsidR="001A5D51" w:rsidRPr="00B02C07" w:rsidRDefault="00BD7FF5" w:rsidP="00C3555A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</w:t>
      </w:r>
      <w:r w:rsidR="001A5D51" w:rsidRPr="00B02C07">
        <w:rPr>
          <w:b/>
          <w:spacing w:val="100"/>
          <w:sz w:val="28"/>
        </w:rPr>
        <w:t>ИЕ</w:t>
      </w:r>
    </w:p>
    <w:p w:rsidR="001A5D51" w:rsidRDefault="001A5D51" w:rsidP="00B02C07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396C33" w:rsidRDefault="00BD7FF5" w:rsidP="00C3555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2074A">
        <w:rPr>
          <w:b/>
          <w:sz w:val="28"/>
          <w:szCs w:val="28"/>
        </w:rPr>
        <w:t>20.02.2017</w:t>
      </w:r>
      <w:r w:rsidR="00396C33">
        <w:rPr>
          <w:b/>
          <w:sz w:val="28"/>
          <w:szCs w:val="28"/>
        </w:rPr>
        <w:t xml:space="preserve"> г.</w:t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AC1C32">
        <w:rPr>
          <w:b/>
          <w:sz w:val="28"/>
          <w:szCs w:val="28"/>
        </w:rPr>
        <w:tab/>
      </w:r>
      <w:r w:rsidR="00396C33">
        <w:rPr>
          <w:b/>
          <w:sz w:val="28"/>
          <w:szCs w:val="28"/>
        </w:rPr>
        <w:t xml:space="preserve">№ </w:t>
      </w:r>
      <w:r w:rsidR="0052074A">
        <w:rPr>
          <w:b/>
          <w:sz w:val="28"/>
          <w:szCs w:val="28"/>
        </w:rPr>
        <w:t>5-10</w:t>
      </w:r>
      <w:r w:rsidR="00DE5B6D">
        <w:rPr>
          <w:b/>
          <w:sz w:val="28"/>
          <w:szCs w:val="28"/>
        </w:rPr>
        <w:t>-2</w:t>
      </w:r>
    </w:p>
    <w:p w:rsidR="00396C33" w:rsidRPr="00BD7FF5" w:rsidRDefault="00396C33" w:rsidP="00B02C07">
      <w:pPr>
        <w:ind w:firstLine="567"/>
        <w:jc w:val="both"/>
        <w:rPr>
          <w:noProof/>
          <w:sz w:val="28"/>
        </w:rPr>
      </w:pPr>
    </w:p>
    <w:p w:rsidR="0052074A" w:rsidRPr="001F0E35" w:rsidRDefault="0052074A" w:rsidP="0052074A">
      <w:pPr>
        <w:ind w:right="4315"/>
        <w:jc w:val="both"/>
        <w:rPr>
          <w:sz w:val="28"/>
        </w:rPr>
      </w:pPr>
      <w:r w:rsidRPr="001F0E35">
        <w:rPr>
          <w:sz w:val="28"/>
        </w:rPr>
        <w:t>О внесении изменений и дополнений в Решение Собрания депутатов от 20.12.2016 г. № 5-8-4 «О местном бюджете закрытого  административно-территориального образования Шиханы Саратовской области на 2017 год»</w:t>
      </w:r>
    </w:p>
    <w:p w:rsidR="0052074A" w:rsidRPr="001F0E35" w:rsidRDefault="0052074A" w:rsidP="0052074A">
      <w:pPr>
        <w:ind w:firstLine="709"/>
        <w:rPr>
          <w:bCs/>
        </w:rPr>
      </w:pPr>
    </w:p>
    <w:p w:rsidR="0052074A" w:rsidRDefault="0052074A" w:rsidP="0052074A">
      <w:pPr>
        <w:pStyle w:val="2"/>
        <w:ind w:firstLine="680"/>
      </w:pPr>
      <w:r w:rsidRPr="001F0E35">
        <w:t xml:space="preserve">Рассмотрев представленные </w:t>
      </w:r>
      <w:proofErr w:type="gramStart"/>
      <w:r w:rsidRPr="001F0E35">
        <w:t>администрацией</w:t>
      </w:r>
      <w:proofErr w:type="gramEnd"/>
      <w:r w:rsidRPr="001F0E35">
        <w:t xml:space="preserve"> ЗАТО Шиханы предложения о внесении изменений и дополнений в бюджет ЗАТО Шиханы на 201</w:t>
      </w:r>
      <w:r>
        <w:t>7</w:t>
      </w:r>
      <w:r w:rsidRPr="001F0E35">
        <w:t xml:space="preserve"> год и предложения постоянной комиссии Собрания депутатов по бюджету, на основании ст. 36 Устава городского округа ЗАТО Шиханы Собрание депутатов</w:t>
      </w:r>
    </w:p>
    <w:p w:rsidR="0052074A" w:rsidRPr="001F0E35" w:rsidRDefault="0052074A" w:rsidP="0052074A">
      <w:pPr>
        <w:pStyle w:val="2"/>
        <w:ind w:firstLine="680"/>
      </w:pPr>
    </w:p>
    <w:p w:rsidR="0052074A" w:rsidRDefault="0052074A" w:rsidP="0052074A">
      <w:pPr>
        <w:ind w:firstLine="680"/>
        <w:jc w:val="both"/>
        <w:rPr>
          <w:b/>
          <w:bCs/>
          <w:sz w:val="28"/>
        </w:rPr>
      </w:pPr>
      <w:r w:rsidRPr="001F0E35">
        <w:rPr>
          <w:b/>
          <w:bCs/>
          <w:sz w:val="28"/>
        </w:rPr>
        <w:t>РЕШИЛО:</w:t>
      </w:r>
    </w:p>
    <w:p w:rsidR="0052074A" w:rsidRPr="001F0E35" w:rsidRDefault="0052074A" w:rsidP="0052074A">
      <w:pPr>
        <w:ind w:firstLine="680"/>
        <w:jc w:val="both"/>
        <w:rPr>
          <w:b/>
          <w:bCs/>
          <w:sz w:val="28"/>
        </w:rPr>
      </w:pPr>
    </w:p>
    <w:p w:rsidR="0052074A" w:rsidRPr="001F0E35" w:rsidRDefault="0052074A" w:rsidP="0052074A">
      <w:pPr>
        <w:pStyle w:val="2"/>
        <w:ind w:firstLine="680"/>
        <w:rPr>
          <w:bCs/>
        </w:rPr>
      </w:pPr>
      <w:r w:rsidRPr="001F0E35">
        <w:rPr>
          <w:bCs/>
        </w:rPr>
        <w:t xml:space="preserve">1. Внести в решение Собрания депутатов от </w:t>
      </w:r>
      <w:r w:rsidRPr="001F0E35">
        <w:t>20.12.2016 г. № 5-8-4 «О местном бюджете закрытого  административно-территориального образования Шиханы Саратовской области на 2017 год»</w:t>
      </w:r>
      <w:r>
        <w:t xml:space="preserve"> </w:t>
      </w:r>
      <w:r w:rsidRPr="0033459C">
        <w:rPr>
          <w:bCs/>
        </w:rPr>
        <w:t xml:space="preserve">(с учетом изменений и дополнений, внесенных решениями Собрания депутатов от </w:t>
      </w:r>
      <w:r w:rsidRPr="00505085">
        <w:rPr>
          <w:bCs/>
        </w:rPr>
        <w:t>2</w:t>
      </w:r>
      <w:r>
        <w:rPr>
          <w:bCs/>
        </w:rPr>
        <w:t>3</w:t>
      </w:r>
      <w:r w:rsidRPr="00505085">
        <w:rPr>
          <w:bCs/>
        </w:rPr>
        <w:t>.01.201</w:t>
      </w:r>
      <w:r>
        <w:rPr>
          <w:bCs/>
        </w:rPr>
        <w:t>7</w:t>
      </w:r>
      <w:r w:rsidRPr="00505085">
        <w:rPr>
          <w:bCs/>
        </w:rPr>
        <w:t xml:space="preserve"> г. № </w:t>
      </w:r>
      <w:r>
        <w:rPr>
          <w:bCs/>
        </w:rPr>
        <w:t>5</w:t>
      </w:r>
      <w:r w:rsidRPr="00505085">
        <w:rPr>
          <w:bCs/>
        </w:rPr>
        <w:t>-9-</w:t>
      </w:r>
      <w:r>
        <w:rPr>
          <w:bCs/>
        </w:rPr>
        <w:t>7</w:t>
      </w:r>
      <w:r w:rsidRPr="00505085">
        <w:rPr>
          <w:bCs/>
        </w:rPr>
        <w:t>)</w:t>
      </w:r>
      <w:r w:rsidRPr="001F0E35">
        <w:t xml:space="preserve"> </w:t>
      </w:r>
      <w:r w:rsidRPr="001F0E35">
        <w:rPr>
          <w:bCs/>
        </w:rPr>
        <w:t>следующие изменения и дополнения:</w:t>
      </w:r>
    </w:p>
    <w:p w:rsidR="0052074A" w:rsidRPr="0052074A" w:rsidRDefault="0052074A" w:rsidP="0052074A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52074A">
        <w:rPr>
          <w:bCs/>
          <w:sz w:val="28"/>
          <w:szCs w:val="28"/>
        </w:rPr>
        <w:t>1.1. «</w:t>
      </w:r>
      <w:r w:rsidRPr="0052074A">
        <w:rPr>
          <w:sz w:val="28"/>
          <w:szCs w:val="28"/>
        </w:rPr>
        <w:t xml:space="preserve">Перечень главных администраторов доходов </w:t>
      </w:r>
      <w:proofErr w:type="gramStart"/>
      <w:r w:rsidRPr="0052074A">
        <w:rPr>
          <w:sz w:val="28"/>
          <w:szCs w:val="28"/>
        </w:rPr>
        <w:t>бюджета</w:t>
      </w:r>
      <w:proofErr w:type="gramEnd"/>
      <w:r w:rsidRPr="0052074A">
        <w:rPr>
          <w:sz w:val="28"/>
          <w:szCs w:val="28"/>
        </w:rPr>
        <w:t xml:space="preserve"> ЗАТО Шиханы на 2017 год» раздел «Администрация ЗАТО Шиханы»</w:t>
      </w:r>
      <w:r w:rsidRPr="0052074A">
        <w:rPr>
          <w:bCs/>
          <w:sz w:val="28"/>
          <w:szCs w:val="28"/>
        </w:rPr>
        <w:t xml:space="preserve"> дополнить строкой:</w:t>
      </w:r>
    </w:p>
    <w:p w:rsidR="0052074A" w:rsidRPr="00F25FDB" w:rsidRDefault="0052074A" w:rsidP="0052074A">
      <w:pPr>
        <w:pStyle w:val="a7"/>
        <w:tabs>
          <w:tab w:val="clear" w:pos="4153"/>
          <w:tab w:val="clear" w:pos="8306"/>
        </w:tabs>
        <w:ind w:firstLine="680"/>
        <w:rPr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2"/>
        <w:gridCol w:w="293"/>
        <w:gridCol w:w="502"/>
        <w:gridCol w:w="919"/>
        <w:gridCol w:w="536"/>
        <w:gridCol w:w="882"/>
        <w:gridCol w:w="709"/>
        <w:gridCol w:w="5528"/>
      </w:tblGrid>
      <w:tr w:rsidR="0052074A" w:rsidRPr="00804390" w:rsidTr="0052074A">
        <w:trPr>
          <w:trHeight w:val="522"/>
        </w:trPr>
        <w:tc>
          <w:tcPr>
            <w:tcW w:w="662" w:type="dxa"/>
            <w:shd w:val="clear" w:color="auto" w:fill="auto"/>
            <w:noWrap/>
            <w:vAlign w:val="center"/>
          </w:tcPr>
          <w:p w:rsidR="0052074A" w:rsidRPr="0052074A" w:rsidRDefault="0052074A" w:rsidP="001C5D03">
            <w:pPr>
              <w:jc w:val="right"/>
              <w:rPr>
                <w:bCs/>
                <w:sz w:val="28"/>
                <w:szCs w:val="28"/>
              </w:rPr>
            </w:pPr>
            <w:r w:rsidRPr="0052074A">
              <w:rPr>
                <w:bCs/>
                <w:sz w:val="28"/>
                <w:szCs w:val="28"/>
              </w:rPr>
              <w:t>231</w:t>
            </w:r>
          </w:p>
        </w:tc>
        <w:tc>
          <w:tcPr>
            <w:tcW w:w="293" w:type="dxa"/>
            <w:shd w:val="clear" w:color="auto" w:fill="auto"/>
            <w:noWrap/>
            <w:vAlign w:val="center"/>
          </w:tcPr>
          <w:p w:rsidR="0052074A" w:rsidRPr="0052074A" w:rsidRDefault="0052074A" w:rsidP="001C5D03">
            <w:pPr>
              <w:rPr>
                <w:bCs/>
                <w:sz w:val="28"/>
                <w:szCs w:val="28"/>
              </w:rPr>
            </w:pPr>
            <w:r w:rsidRPr="0052074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52074A" w:rsidRPr="0052074A" w:rsidRDefault="0052074A" w:rsidP="001C5D03">
            <w:pPr>
              <w:rPr>
                <w:bCs/>
                <w:sz w:val="28"/>
                <w:szCs w:val="28"/>
              </w:rPr>
            </w:pPr>
            <w:r w:rsidRPr="0052074A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919" w:type="dxa"/>
            <w:shd w:val="clear" w:color="auto" w:fill="auto"/>
            <w:noWrap/>
            <w:vAlign w:val="center"/>
          </w:tcPr>
          <w:p w:rsidR="0052074A" w:rsidRPr="0052074A" w:rsidRDefault="0052074A" w:rsidP="001C5D03">
            <w:pPr>
              <w:rPr>
                <w:bCs/>
                <w:sz w:val="28"/>
                <w:szCs w:val="28"/>
              </w:rPr>
            </w:pPr>
            <w:r w:rsidRPr="0052074A">
              <w:rPr>
                <w:bCs/>
                <w:sz w:val="28"/>
                <w:szCs w:val="28"/>
              </w:rPr>
              <w:t>02994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52074A" w:rsidRPr="0052074A" w:rsidRDefault="0052074A" w:rsidP="001C5D03">
            <w:pPr>
              <w:rPr>
                <w:bCs/>
                <w:sz w:val="28"/>
                <w:szCs w:val="28"/>
              </w:rPr>
            </w:pPr>
            <w:r w:rsidRPr="0052074A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52074A" w:rsidRPr="0052074A" w:rsidRDefault="0052074A" w:rsidP="001C5D03">
            <w:pPr>
              <w:rPr>
                <w:bCs/>
                <w:sz w:val="28"/>
                <w:szCs w:val="28"/>
              </w:rPr>
            </w:pPr>
            <w:r w:rsidRPr="0052074A"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2074A" w:rsidRPr="0052074A" w:rsidRDefault="0052074A" w:rsidP="001C5D03">
            <w:pPr>
              <w:rPr>
                <w:bCs/>
                <w:sz w:val="28"/>
                <w:szCs w:val="28"/>
              </w:rPr>
            </w:pPr>
            <w:r w:rsidRPr="0052074A">
              <w:rPr>
                <w:bCs/>
                <w:sz w:val="28"/>
                <w:szCs w:val="28"/>
              </w:rPr>
              <w:t>130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2074A" w:rsidRPr="0052074A" w:rsidRDefault="0052074A" w:rsidP="001C5D03">
            <w:pPr>
              <w:rPr>
                <w:bCs/>
                <w:sz w:val="28"/>
                <w:szCs w:val="28"/>
              </w:rPr>
            </w:pPr>
            <w:r w:rsidRPr="0052074A">
              <w:rPr>
                <w:bCs/>
                <w:sz w:val="28"/>
                <w:szCs w:val="28"/>
              </w:rPr>
              <w:t>Прочие доходы от компенсации затрат  бюджетов городских округов</w:t>
            </w:r>
          </w:p>
        </w:tc>
      </w:tr>
    </w:tbl>
    <w:p w:rsidR="0052074A" w:rsidRDefault="0052074A" w:rsidP="0052074A">
      <w:pPr>
        <w:pStyle w:val="a7"/>
        <w:tabs>
          <w:tab w:val="clear" w:pos="4153"/>
          <w:tab w:val="clear" w:pos="8306"/>
        </w:tabs>
        <w:ind w:firstLine="680"/>
        <w:rPr>
          <w:bCs/>
        </w:rPr>
      </w:pPr>
    </w:p>
    <w:p w:rsidR="0052074A" w:rsidRPr="0052074A" w:rsidRDefault="0052074A" w:rsidP="0052074A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52074A">
        <w:rPr>
          <w:bCs/>
          <w:sz w:val="28"/>
          <w:szCs w:val="28"/>
        </w:rPr>
        <w:t>1.2. «Р</w:t>
      </w:r>
      <w:r w:rsidRPr="0052074A">
        <w:rPr>
          <w:sz w:val="28"/>
          <w:szCs w:val="28"/>
        </w:rPr>
        <w:t xml:space="preserve">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</w:r>
      <w:proofErr w:type="gramStart"/>
      <w:r w:rsidRPr="0052074A">
        <w:rPr>
          <w:sz w:val="28"/>
          <w:szCs w:val="28"/>
        </w:rPr>
        <w:t>бюджета</w:t>
      </w:r>
      <w:proofErr w:type="gramEnd"/>
      <w:r w:rsidRPr="0052074A">
        <w:rPr>
          <w:sz w:val="28"/>
          <w:szCs w:val="28"/>
        </w:rPr>
        <w:t xml:space="preserve"> ЗАТО Шиханы на 2017 год» </w:t>
      </w:r>
      <w:r w:rsidRPr="0052074A">
        <w:rPr>
          <w:bCs/>
          <w:sz w:val="28"/>
          <w:szCs w:val="28"/>
        </w:rPr>
        <w:t>изложить в редакции согласно приложению № 1 к настоящему решению.</w:t>
      </w:r>
    </w:p>
    <w:p w:rsidR="0052074A" w:rsidRPr="0052074A" w:rsidRDefault="0052074A" w:rsidP="0052074A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52074A">
        <w:rPr>
          <w:bCs/>
          <w:sz w:val="28"/>
          <w:szCs w:val="28"/>
        </w:rPr>
        <w:t>1.3. «</w:t>
      </w:r>
      <w:r w:rsidRPr="0052074A">
        <w:rPr>
          <w:sz w:val="28"/>
          <w:szCs w:val="28"/>
        </w:rPr>
        <w:t xml:space="preserve">Распределение расходов </w:t>
      </w:r>
      <w:proofErr w:type="gramStart"/>
      <w:r w:rsidRPr="0052074A">
        <w:rPr>
          <w:sz w:val="28"/>
          <w:szCs w:val="28"/>
        </w:rPr>
        <w:t>бюджета</w:t>
      </w:r>
      <w:proofErr w:type="gramEnd"/>
      <w:r w:rsidRPr="0052074A">
        <w:rPr>
          <w:sz w:val="28"/>
          <w:szCs w:val="28"/>
        </w:rPr>
        <w:t xml:space="preserve"> ЗАТО Шиханы на 2017 год по разделам и подразделам классификации расходов бюджетов Российской Федерации» </w:t>
      </w:r>
      <w:r w:rsidRPr="0052074A">
        <w:rPr>
          <w:bCs/>
          <w:sz w:val="28"/>
          <w:szCs w:val="28"/>
        </w:rPr>
        <w:t>изложить в редакции согласно приложению № 2 к настоящему решению.</w:t>
      </w:r>
    </w:p>
    <w:p w:rsidR="0052074A" w:rsidRPr="0052074A" w:rsidRDefault="0052074A" w:rsidP="0052074A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52074A">
        <w:rPr>
          <w:bCs/>
          <w:sz w:val="28"/>
          <w:szCs w:val="28"/>
        </w:rPr>
        <w:lastRenderedPageBreak/>
        <w:t>1.4. «</w:t>
      </w:r>
      <w:r w:rsidRPr="0052074A">
        <w:rPr>
          <w:sz w:val="28"/>
          <w:szCs w:val="28"/>
        </w:rPr>
        <w:t xml:space="preserve">Ведомственную структуру расходов </w:t>
      </w:r>
      <w:proofErr w:type="gramStart"/>
      <w:r w:rsidRPr="0052074A">
        <w:rPr>
          <w:sz w:val="28"/>
          <w:szCs w:val="28"/>
        </w:rPr>
        <w:t>бюджета</w:t>
      </w:r>
      <w:proofErr w:type="gramEnd"/>
      <w:r w:rsidRPr="0052074A">
        <w:rPr>
          <w:sz w:val="28"/>
          <w:szCs w:val="28"/>
        </w:rPr>
        <w:t xml:space="preserve"> ЗАТО Шиханы на 2017 год» </w:t>
      </w:r>
      <w:r w:rsidRPr="0052074A">
        <w:rPr>
          <w:bCs/>
          <w:sz w:val="28"/>
          <w:szCs w:val="28"/>
        </w:rPr>
        <w:t>изложить в редакции согласно приложению № 3 к настоящему решению.</w:t>
      </w:r>
    </w:p>
    <w:p w:rsidR="0052074A" w:rsidRPr="0052074A" w:rsidRDefault="0052074A" w:rsidP="0052074A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52074A">
        <w:rPr>
          <w:bCs/>
          <w:sz w:val="28"/>
          <w:szCs w:val="28"/>
        </w:rPr>
        <w:t>1.5. В части 6 пункт 1) изложить в новой редакции:</w:t>
      </w:r>
    </w:p>
    <w:p w:rsidR="0052074A" w:rsidRPr="00491C91" w:rsidRDefault="0052074A" w:rsidP="0052074A">
      <w:pPr>
        <w:ind w:firstLine="720"/>
        <w:jc w:val="both"/>
        <w:rPr>
          <w:sz w:val="28"/>
          <w:szCs w:val="28"/>
        </w:rPr>
      </w:pPr>
      <w:r w:rsidRPr="00491C91">
        <w:rPr>
          <w:bCs/>
        </w:rPr>
        <w:t>«</w:t>
      </w:r>
      <w:r w:rsidRPr="00491C91">
        <w:rPr>
          <w:sz w:val="28"/>
          <w:szCs w:val="28"/>
        </w:rPr>
        <w:t>1) связанных с выполнением работ и оказанием услуг для муниципальных нужд муниципальными казенными унитарными предприятиями, в том числе:</w:t>
      </w:r>
    </w:p>
    <w:p w:rsidR="0052074A" w:rsidRPr="00491C91" w:rsidRDefault="0052074A" w:rsidP="0052074A">
      <w:pPr>
        <w:ind w:firstLine="720"/>
        <w:jc w:val="both"/>
        <w:rPr>
          <w:sz w:val="28"/>
          <w:szCs w:val="28"/>
        </w:rPr>
      </w:pPr>
      <w:r w:rsidRPr="00491C91">
        <w:rPr>
          <w:sz w:val="28"/>
          <w:szCs w:val="28"/>
        </w:rPr>
        <w:t xml:space="preserve">- </w:t>
      </w:r>
      <w:r w:rsidRPr="00491C91">
        <w:rPr>
          <w:spacing w:val="-2"/>
          <w:sz w:val="28"/>
          <w:szCs w:val="28"/>
        </w:rPr>
        <w:t>Благоустройство территории</w:t>
      </w:r>
      <w:r w:rsidRPr="00491C91">
        <w:rPr>
          <w:sz w:val="28"/>
          <w:szCs w:val="28"/>
        </w:rPr>
        <w:t>;</w:t>
      </w:r>
    </w:p>
    <w:p w:rsidR="0052074A" w:rsidRPr="00491C91" w:rsidRDefault="0052074A" w:rsidP="0052074A">
      <w:pPr>
        <w:ind w:firstLine="720"/>
        <w:jc w:val="both"/>
        <w:rPr>
          <w:spacing w:val="-2"/>
          <w:sz w:val="28"/>
          <w:szCs w:val="28"/>
        </w:rPr>
      </w:pPr>
      <w:r w:rsidRPr="00491C91">
        <w:rPr>
          <w:spacing w:val="-2"/>
          <w:sz w:val="28"/>
          <w:szCs w:val="28"/>
        </w:rPr>
        <w:t>- Строительство карты для захоронения ТБО;</w:t>
      </w:r>
    </w:p>
    <w:p w:rsidR="0052074A" w:rsidRDefault="0052074A" w:rsidP="0052074A">
      <w:pPr>
        <w:ind w:firstLine="720"/>
        <w:jc w:val="both"/>
        <w:rPr>
          <w:spacing w:val="-2"/>
          <w:sz w:val="28"/>
          <w:szCs w:val="28"/>
        </w:rPr>
      </w:pPr>
      <w:r w:rsidRPr="00491C91">
        <w:rPr>
          <w:sz w:val="28"/>
          <w:szCs w:val="28"/>
        </w:rPr>
        <w:t xml:space="preserve">- </w:t>
      </w:r>
      <w:r w:rsidRPr="00491C91">
        <w:rPr>
          <w:spacing w:val="-2"/>
          <w:sz w:val="28"/>
          <w:szCs w:val="28"/>
        </w:rPr>
        <w:t>Содержание автомобильных дорог общего пользования местного знач</w:t>
      </w:r>
      <w:r w:rsidRPr="00491C91">
        <w:rPr>
          <w:spacing w:val="-2"/>
          <w:sz w:val="28"/>
          <w:szCs w:val="28"/>
        </w:rPr>
        <w:t>е</w:t>
      </w:r>
      <w:r w:rsidRPr="00491C91">
        <w:rPr>
          <w:spacing w:val="-2"/>
          <w:sz w:val="28"/>
          <w:szCs w:val="28"/>
        </w:rPr>
        <w:t>ния;</w:t>
      </w:r>
    </w:p>
    <w:p w:rsidR="0052074A" w:rsidRDefault="0052074A" w:rsidP="0052074A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F674C7">
        <w:rPr>
          <w:spacing w:val="-2"/>
          <w:sz w:val="28"/>
          <w:szCs w:val="28"/>
        </w:rPr>
        <w:t>Организация уличного освещения</w:t>
      </w:r>
      <w:r>
        <w:rPr>
          <w:spacing w:val="-2"/>
          <w:sz w:val="28"/>
          <w:szCs w:val="28"/>
        </w:rPr>
        <w:t>;</w:t>
      </w:r>
    </w:p>
    <w:p w:rsidR="0052074A" w:rsidRDefault="0052074A" w:rsidP="005207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74C7">
        <w:rPr>
          <w:sz w:val="28"/>
          <w:szCs w:val="28"/>
        </w:rPr>
        <w:t>Вывоз мусора с несанкционированных свалок</w:t>
      </w:r>
      <w:r>
        <w:rPr>
          <w:sz w:val="28"/>
          <w:szCs w:val="28"/>
        </w:rPr>
        <w:t>;</w:t>
      </w:r>
    </w:p>
    <w:p w:rsidR="0052074A" w:rsidRPr="00655F8D" w:rsidRDefault="0052074A" w:rsidP="0052074A">
      <w:pPr>
        <w:ind w:firstLine="720"/>
        <w:jc w:val="both"/>
        <w:rPr>
          <w:sz w:val="28"/>
          <w:szCs w:val="28"/>
        </w:rPr>
      </w:pPr>
      <w:r w:rsidRPr="00183FC4">
        <w:rPr>
          <w:sz w:val="28"/>
          <w:szCs w:val="28"/>
        </w:rPr>
        <w:t xml:space="preserve">- Замена ламп уличного освещения </w:t>
      </w:r>
      <w:proofErr w:type="gramStart"/>
      <w:r w:rsidRPr="00183FC4">
        <w:rPr>
          <w:sz w:val="28"/>
          <w:szCs w:val="28"/>
        </w:rPr>
        <w:t>на</w:t>
      </w:r>
      <w:proofErr w:type="gramEnd"/>
      <w:r w:rsidRPr="00183FC4">
        <w:rPr>
          <w:sz w:val="28"/>
          <w:szCs w:val="28"/>
        </w:rPr>
        <w:t xml:space="preserve"> энергосберегающие;»</w:t>
      </w:r>
    </w:p>
    <w:p w:rsidR="0052074A" w:rsidRPr="0052074A" w:rsidRDefault="0052074A" w:rsidP="0052074A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52074A">
        <w:rPr>
          <w:bCs/>
          <w:sz w:val="28"/>
          <w:szCs w:val="28"/>
        </w:rPr>
        <w:t>1.6. Приложения № 2, 3, 4 к решению Собрания депутатов от 23.01.2017г. № 5-9-7</w:t>
      </w:r>
      <w:r w:rsidRPr="0052074A">
        <w:rPr>
          <w:sz w:val="28"/>
          <w:szCs w:val="28"/>
        </w:rPr>
        <w:t xml:space="preserve"> </w:t>
      </w:r>
      <w:r w:rsidRPr="0052074A">
        <w:rPr>
          <w:bCs/>
          <w:sz w:val="28"/>
          <w:szCs w:val="28"/>
        </w:rPr>
        <w:t xml:space="preserve"> считать утратившими силу.</w:t>
      </w:r>
    </w:p>
    <w:p w:rsidR="0052074A" w:rsidRPr="0052074A" w:rsidRDefault="0052074A" w:rsidP="0052074A">
      <w:pPr>
        <w:pStyle w:val="a7"/>
        <w:tabs>
          <w:tab w:val="clear" w:pos="4153"/>
          <w:tab w:val="clear" w:pos="8306"/>
        </w:tabs>
        <w:ind w:firstLine="680"/>
        <w:rPr>
          <w:sz w:val="28"/>
          <w:szCs w:val="28"/>
        </w:rPr>
      </w:pPr>
      <w:r w:rsidRPr="0052074A">
        <w:rPr>
          <w:sz w:val="28"/>
          <w:szCs w:val="28"/>
        </w:rPr>
        <w:t>2. Решение опубликовать в газете «Шиханские новости».</w:t>
      </w:r>
    </w:p>
    <w:p w:rsidR="0052074A" w:rsidRPr="0052074A" w:rsidRDefault="0052074A" w:rsidP="0052074A">
      <w:pPr>
        <w:pStyle w:val="a7"/>
        <w:tabs>
          <w:tab w:val="clear" w:pos="4153"/>
          <w:tab w:val="clear" w:pos="8306"/>
        </w:tabs>
        <w:ind w:firstLine="680"/>
        <w:rPr>
          <w:sz w:val="28"/>
          <w:szCs w:val="28"/>
        </w:rPr>
      </w:pPr>
      <w:r w:rsidRPr="0052074A">
        <w:rPr>
          <w:sz w:val="28"/>
          <w:szCs w:val="28"/>
        </w:rPr>
        <w:t>3. Решение вступает в силу со дня его обнародования.</w:t>
      </w: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Default="00BD7FF5" w:rsidP="00A859F2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А.Е. Татаринов</w:t>
      </w:r>
    </w:p>
    <w:sectPr w:rsidR="00396C33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E2B" w:rsidRDefault="00CD6E2B">
      <w:r>
        <w:separator/>
      </w:r>
    </w:p>
  </w:endnote>
  <w:endnote w:type="continuationSeparator" w:id="0">
    <w:p w:rsidR="00CD6E2B" w:rsidRDefault="00CD6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E2B" w:rsidRDefault="00CD6E2B">
      <w:r>
        <w:separator/>
      </w:r>
    </w:p>
  </w:footnote>
  <w:footnote w:type="continuationSeparator" w:id="0">
    <w:p w:rsidR="00CD6E2B" w:rsidRDefault="00CD6E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419CA"/>
    <w:rsid w:val="0004464E"/>
    <w:rsid w:val="000552AC"/>
    <w:rsid w:val="00062237"/>
    <w:rsid w:val="00063EB0"/>
    <w:rsid w:val="00070054"/>
    <w:rsid w:val="000735A7"/>
    <w:rsid w:val="0007629B"/>
    <w:rsid w:val="00083589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46CA1"/>
    <w:rsid w:val="00151398"/>
    <w:rsid w:val="00153A82"/>
    <w:rsid w:val="00154F17"/>
    <w:rsid w:val="00167D2D"/>
    <w:rsid w:val="00170A2D"/>
    <w:rsid w:val="001711A0"/>
    <w:rsid w:val="001837E4"/>
    <w:rsid w:val="0018685D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56CE0"/>
    <w:rsid w:val="00261AC2"/>
    <w:rsid w:val="002667B9"/>
    <w:rsid w:val="002936BD"/>
    <w:rsid w:val="002943DF"/>
    <w:rsid w:val="002A067B"/>
    <w:rsid w:val="002A06BF"/>
    <w:rsid w:val="002A6B9D"/>
    <w:rsid w:val="002B295C"/>
    <w:rsid w:val="002C7015"/>
    <w:rsid w:val="002E36C1"/>
    <w:rsid w:val="002E49B2"/>
    <w:rsid w:val="002F0BB5"/>
    <w:rsid w:val="002F2873"/>
    <w:rsid w:val="00315AB9"/>
    <w:rsid w:val="00316FC5"/>
    <w:rsid w:val="00322770"/>
    <w:rsid w:val="00342C6B"/>
    <w:rsid w:val="00350443"/>
    <w:rsid w:val="00354167"/>
    <w:rsid w:val="00356198"/>
    <w:rsid w:val="00357B22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E0D53"/>
    <w:rsid w:val="003E7CE9"/>
    <w:rsid w:val="0040123E"/>
    <w:rsid w:val="0041054A"/>
    <w:rsid w:val="00411F76"/>
    <w:rsid w:val="00412841"/>
    <w:rsid w:val="0043376E"/>
    <w:rsid w:val="00435504"/>
    <w:rsid w:val="00456C2B"/>
    <w:rsid w:val="00463DAD"/>
    <w:rsid w:val="00483514"/>
    <w:rsid w:val="0048525D"/>
    <w:rsid w:val="00487A03"/>
    <w:rsid w:val="004935DA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2074A"/>
    <w:rsid w:val="00540544"/>
    <w:rsid w:val="00542DD0"/>
    <w:rsid w:val="005513A6"/>
    <w:rsid w:val="00557D26"/>
    <w:rsid w:val="0056141D"/>
    <w:rsid w:val="0057586F"/>
    <w:rsid w:val="00582C2C"/>
    <w:rsid w:val="0058383A"/>
    <w:rsid w:val="00595633"/>
    <w:rsid w:val="005A0F5C"/>
    <w:rsid w:val="005C1611"/>
    <w:rsid w:val="005D3A39"/>
    <w:rsid w:val="005E23F6"/>
    <w:rsid w:val="0060662D"/>
    <w:rsid w:val="00606767"/>
    <w:rsid w:val="006133DB"/>
    <w:rsid w:val="00630B4E"/>
    <w:rsid w:val="00636994"/>
    <w:rsid w:val="006371FB"/>
    <w:rsid w:val="006431CC"/>
    <w:rsid w:val="00656D1F"/>
    <w:rsid w:val="00672C59"/>
    <w:rsid w:val="0068117D"/>
    <w:rsid w:val="00692BDD"/>
    <w:rsid w:val="00693484"/>
    <w:rsid w:val="006C279A"/>
    <w:rsid w:val="006D6AF9"/>
    <w:rsid w:val="006E0FE7"/>
    <w:rsid w:val="0071370F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86A0F"/>
    <w:rsid w:val="00795DFF"/>
    <w:rsid w:val="007A37BC"/>
    <w:rsid w:val="007A54EF"/>
    <w:rsid w:val="007B4D42"/>
    <w:rsid w:val="007B77C0"/>
    <w:rsid w:val="007E2A34"/>
    <w:rsid w:val="007E2CE7"/>
    <w:rsid w:val="007E6881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59A7"/>
    <w:rsid w:val="008A3399"/>
    <w:rsid w:val="008C1AC7"/>
    <w:rsid w:val="008D5E4B"/>
    <w:rsid w:val="008D6354"/>
    <w:rsid w:val="008D74AD"/>
    <w:rsid w:val="008F0C39"/>
    <w:rsid w:val="00902F03"/>
    <w:rsid w:val="00921342"/>
    <w:rsid w:val="00931C83"/>
    <w:rsid w:val="009523F5"/>
    <w:rsid w:val="00996550"/>
    <w:rsid w:val="0099696B"/>
    <w:rsid w:val="009A5FF0"/>
    <w:rsid w:val="009B736B"/>
    <w:rsid w:val="009C4A2E"/>
    <w:rsid w:val="009E24BA"/>
    <w:rsid w:val="009E2F9E"/>
    <w:rsid w:val="009E3E71"/>
    <w:rsid w:val="00A00B61"/>
    <w:rsid w:val="00A1694F"/>
    <w:rsid w:val="00A32AB8"/>
    <w:rsid w:val="00A33A49"/>
    <w:rsid w:val="00A371B2"/>
    <w:rsid w:val="00A679A4"/>
    <w:rsid w:val="00A71524"/>
    <w:rsid w:val="00A73A2D"/>
    <w:rsid w:val="00A747DE"/>
    <w:rsid w:val="00A777A2"/>
    <w:rsid w:val="00A859F2"/>
    <w:rsid w:val="00A86A0F"/>
    <w:rsid w:val="00AB109B"/>
    <w:rsid w:val="00AB2612"/>
    <w:rsid w:val="00AB3158"/>
    <w:rsid w:val="00AB496E"/>
    <w:rsid w:val="00AC1C32"/>
    <w:rsid w:val="00AC5585"/>
    <w:rsid w:val="00AD42C2"/>
    <w:rsid w:val="00AD55DF"/>
    <w:rsid w:val="00AD702C"/>
    <w:rsid w:val="00AF1772"/>
    <w:rsid w:val="00B002A3"/>
    <w:rsid w:val="00B02C07"/>
    <w:rsid w:val="00B03BAA"/>
    <w:rsid w:val="00B06890"/>
    <w:rsid w:val="00B06C96"/>
    <w:rsid w:val="00B14DE1"/>
    <w:rsid w:val="00B47A7F"/>
    <w:rsid w:val="00B52D70"/>
    <w:rsid w:val="00B63DCD"/>
    <w:rsid w:val="00B76D88"/>
    <w:rsid w:val="00B83408"/>
    <w:rsid w:val="00B9075E"/>
    <w:rsid w:val="00B93F91"/>
    <w:rsid w:val="00B97AE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C0331F"/>
    <w:rsid w:val="00C16EDE"/>
    <w:rsid w:val="00C269AA"/>
    <w:rsid w:val="00C3555A"/>
    <w:rsid w:val="00C378BF"/>
    <w:rsid w:val="00C40970"/>
    <w:rsid w:val="00C53137"/>
    <w:rsid w:val="00C53D83"/>
    <w:rsid w:val="00C75FF2"/>
    <w:rsid w:val="00C86A0E"/>
    <w:rsid w:val="00C87FA6"/>
    <w:rsid w:val="00CA1849"/>
    <w:rsid w:val="00CD092E"/>
    <w:rsid w:val="00CD4221"/>
    <w:rsid w:val="00CD6E2B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40C68"/>
    <w:rsid w:val="00D40FC7"/>
    <w:rsid w:val="00D41061"/>
    <w:rsid w:val="00D43446"/>
    <w:rsid w:val="00D60637"/>
    <w:rsid w:val="00D65279"/>
    <w:rsid w:val="00D70C2E"/>
    <w:rsid w:val="00D768D3"/>
    <w:rsid w:val="00D85EE5"/>
    <w:rsid w:val="00DB202A"/>
    <w:rsid w:val="00DC1C0D"/>
    <w:rsid w:val="00DE5B6D"/>
    <w:rsid w:val="00DF4460"/>
    <w:rsid w:val="00DF7175"/>
    <w:rsid w:val="00E1595B"/>
    <w:rsid w:val="00E20776"/>
    <w:rsid w:val="00E24BB5"/>
    <w:rsid w:val="00E2549F"/>
    <w:rsid w:val="00E360ED"/>
    <w:rsid w:val="00E41717"/>
    <w:rsid w:val="00E462F6"/>
    <w:rsid w:val="00E5152D"/>
    <w:rsid w:val="00E62A6B"/>
    <w:rsid w:val="00E8328B"/>
    <w:rsid w:val="00E92D02"/>
    <w:rsid w:val="00E95AD6"/>
    <w:rsid w:val="00E95C42"/>
    <w:rsid w:val="00EB12B3"/>
    <w:rsid w:val="00EB4FF1"/>
    <w:rsid w:val="00EE5B29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A054B"/>
    <w:rsid w:val="00FA154D"/>
    <w:rsid w:val="00FB1A5A"/>
    <w:rsid w:val="00FC007F"/>
    <w:rsid w:val="00FC35C8"/>
    <w:rsid w:val="00FC3752"/>
    <w:rsid w:val="00FD1688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C59B4-B763-413A-BFAB-8FA2C91B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2</cp:revision>
  <cp:lastPrinted>2016-11-10T11:44:00Z</cp:lastPrinted>
  <dcterms:created xsi:type="dcterms:W3CDTF">2017-02-21T04:20:00Z</dcterms:created>
  <dcterms:modified xsi:type="dcterms:W3CDTF">2017-02-21T04:20:00Z</dcterms:modified>
</cp:coreProperties>
</file>