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DB3" w:rsidRDefault="00476DB3" w:rsidP="00476DB3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№3  </w:t>
      </w:r>
    </w:p>
    <w:p w:rsidR="00476DB3" w:rsidRDefault="00476DB3" w:rsidP="00476DB3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 протоколу № 1 </w:t>
      </w:r>
    </w:p>
    <w:p w:rsidR="00476DB3" w:rsidRDefault="00476DB3" w:rsidP="00476DB3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Общественного совета </w:t>
      </w:r>
    </w:p>
    <w:p w:rsidR="00476DB3" w:rsidRDefault="00476DB3" w:rsidP="00476DB3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ЗАТО Шиханы</w:t>
      </w:r>
    </w:p>
    <w:p w:rsidR="00476DB3" w:rsidRDefault="00476DB3" w:rsidP="00476DB3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 12.08.2015 г.</w:t>
      </w:r>
    </w:p>
    <w:p w:rsidR="00476DB3" w:rsidRDefault="00476DB3" w:rsidP="00476DB3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76DB3" w:rsidRDefault="00476DB3" w:rsidP="00476D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76DB3" w:rsidRDefault="00476DB3" w:rsidP="00476D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76DB3" w:rsidRDefault="00476DB3" w:rsidP="00476D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ПОРЯДОК</w:t>
      </w:r>
    </w:p>
    <w:p w:rsidR="00476DB3" w:rsidRDefault="00476DB3" w:rsidP="00476D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проведения независимой оценки качества работы</w:t>
      </w:r>
    </w:p>
    <w:p w:rsidR="00476DB3" w:rsidRDefault="00476DB3" w:rsidP="00476D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учреждений образования</w:t>
      </w:r>
    </w:p>
    <w:p w:rsidR="00476DB3" w:rsidRDefault="00476DB3" w:rsidP="00476DB3">
      <w:pPr>
        <w:widowControl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76DB3" w:rsidRDefault="00476DB3" w:rsidP="00476DB3">
      <w:pPr>
        <w:widowControl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I. Общие положения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Порядок проведения независимой оценки качества работы учреждений образования, определяет критерии эффективности и показатели независимой оценки качества работы учреждений, этапы организации проведения независимой оценки качества работы учреждений образования, порядок формирования публичных рейтингов их деятельности, устанавливает типы и перечень учреждений образования, участвующих в независимой оценки качества работы муниципальных учреждений в сфере образования (далее – Порядок).</w:t>
      </w:r>
      <w:proofErr w:type="gramEnd"/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Порядок предусматривает проведение независимой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оценки качества работы учреждений образования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с участием и на основе мнения общественных организаций, профессиональных сообществ, средств массовой информации, специализированных рейтинговых агентств и иных экспертов.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Порядок разработан в целях повышения качества и доступности социальных услуг для населения, улучшения информированности потребителей о качестве работы учреждений, и стимулирования повышения качества их работы.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При проведении независимой оценки качества работы учреждений образования, применяются следующие подходы: 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сведения об учреждениях образования, информация о методах оценки, публичные рейтинги, а также мнения потребителей социальных услуг в сфере образования о качестве этих услуг размещаются в открытом доступе на едином информационном портале </w:t>
      </w:r>
      <w:hyperlink r:id="rId5" w:history="1">
        <w:r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www.bus.gov.ru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и на официальном сайте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ЗАТО Шиханы;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создаются рабочие группы при Общественном совете по </w:t>
      </w:r>
      <w:proofErr w:type="spellStart"/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  <w:t>формировани</w:t>
      </w:r>
      <w:proofErr w:type="spellEnd"/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ю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  <w:t>независимой</w:t>
      </w:r>
      <w:proofErr w:type="spellEnd"/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  <w:t>оценки</w:t>
      </w:r>
      <w:proofErr w:type="spellEnd"/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  <w:t>качества</w:t>
      </w:r>
      <w:proofErr w:type="spellEnd"/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  <w:t>работы</w:t>
      </w:r>
      <w:proofErr w:type="spellEnd"/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  <w:t>организаций</w:t>
      </w:r>
      <w:proofErr w:type="spellEnd"/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  <w:t xml:space="preserve">, </w:t>
      </w:r>
      <w:proofErr w:type="spellStart"/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  <w:t>оказывающих</w:t>
      </w:r>
      <w:proofErr w:type="spellEnd"/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  <w:t>социальные</w:t>
      </w:r>
      <w:proofErr w:type="spellEnd"/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  <w:t>услуги</w:t>
      </w:r>
      <w:proofErr w:type="spellEnd"/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  <w:t xml:space="preserve"> в </w:t>
      </w:r>
      <w:proofErr w:type="spellStart"/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  <w:t>сфере</w:t>
      </w:r>
      <w:proofErr w:type="spellEnd"/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de-DE"/>
        </w:rPr>
        <w:t>образования</w:t>
      </w:r>
      <w:proofErr w:type="spellEnd"/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на </w:t>
      </w:r>
      <w:proofErr w:type="gramStart"/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территории</w:t>
      </w:r>
      <w:proofErr w:type="gramEnd"/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ЗАТО Шиханы,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компетенцию которой входит формирование независимой системы оценки качества работы учреждений образования, и составление рейтинга деятельности учреждений образования;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в разработке и совершенствовании методических документов по вопросам создания и функционирования независимой системы оценки качества, в обсуждении результатов оценки, в работе рабочей группы при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Общественном совете участвуют представители общественных организаций и профессиональных сообществ;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- при составлении рейтингов учреждений рабочая группа при Общественном совете использует материалы мониторингов качества услуг, в том числе осуществляемых в соответствии с целевыми и ведомственными областными программами, и формулирует предложения по их проведению, в том числе по перечню учреждений, категориям респондентов, и задаваемым вопросам в разрезе независимой оценки качества работы учреждений образования;</w:t>
      </w:r>
      <w:proofErr w:type="gramEnd"/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рабочая группа при Общественном совете проводит по собственной инициативе социологические исследования, он-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лайн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опросы о качестве работы учреждений образования, в том числе опросы потребителей услуг, мнения которых учитываются при проведении обсуждения результатов оценки.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Под образовательными учреждениями,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для целей Порядка, понимаются учреждения государственной, муниципальной и иной формы собственности, созданные для оказания услуг в сфере образования.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Оценкой качества работы образовательных учреждений, является выраженная в показателях характеристика качества оказания социальных услуг, а также их результативности.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В независимую систему оценки и формирования публичных рейтингов включаются учреждения, финансирование деятельности которых осуществляется полностью или частично за счет средств местного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бюджета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ЗАТО Шиханы.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Организации, осуществляющие деятельность по предоставлению социальных услуг в сфере образования за счет иных источников финансирования, вправе предоставить информацию о своей деятельности для их включения в систему оценки и формирования публичных рейтингов. Рейтинги данных организаций рассматриваются и оцениваются Общественным Советом, размещаются на сайте дополнительным списком.</w:t>
      </w:r>
    </w:p>
    <w:p w:rsidR="00476DB3" w:rsidRDefault="00476DB3" w:rsidP="00476D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76DB3" w:rsidRDefault="00476DB3" w:rsidP="00476D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II. Организация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проведения оценки качества работы учреждений</w:t>
      </w:r>
      <w:proofErr w:type="gramEnd"/>
    </w:p>
    <w:p w:rsidR="00476DB3" w:rsidRDefault="00476DB3" w:rsidP="00476D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Проведение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оценки качества работы учреждений образования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включает следующие этапы: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="Calibri" w:hAnsi="Times New Roman" w:cs="Times New Roman"/>
          <w:sz w:val="28"/>
          <w:szCs w:val="28"/>
        </w:rPr>
        <w:t xml:space="preserve"> этап – организационный - формирование рабочей группы при Общественном совете, которая при необходимости ежегодно утверждает порядок проведения независимой оценки качества работы муниципальных учреждений оказывающих социальные услуги в сфере образования; типы и перечень учреждений, участвующих в оценке качества и далее в ежегодном мониторинге качества; критерии и показатели оценки качества работы учреждений, проекты форм анкет для опросов; программу мониторинга качества работы учреждений образования.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>
        <w:rPr>
          <w:rFonts w:ascii="Times New Roman" w:eastAsia="Calibri" w:hAnsi="Times New Roman" w:cs="Times New Roman"/>
          <w:sz w:val="28"/>
          <w:szCs w:val="28"/>
        </w:rPr>
        <w:t xml:space="preserve"> этап – формирование и осуществление мониторинга качества оказания социальных услуг в сфере образования: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- изучение показателей работы образовательных учреждений, выбранных Общественным советом;</w:t>
      </w:r>
    </w:p>
    <w:p w:rsidR="00476DB3" w:rsidRDefault="00476DB3" w:rsidP="00476DB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проведение анкетирования в целях изучения мнения о качестве оказания социальных услуг в сфере образования;                                                                                                                                         - изучение рейтинга учреждения на федеральном сайте </w:t>
      </w:r>
      <w:hyperlink r:id="rId6" w:history="1">
        <w:r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www.bus.gov.ru</w:t>
        </w:r>
      </w:hyperlink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476DB3" w:rsidRDefault="00476DB3" w:rsidP="00476DB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рассмотрение различных источников информации о качестве работы образовательного учреждения;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расчет оценочного балла качества работы образовательного учреждения;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подготовка предложений по совершенствованию работы образовательного учреждения;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составление отчетов по независимой оценке качества работы образовательного учреждения;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предоставление информации об итогах независимой оценки качества;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размещение информации и протоколов Общественного Совета на сайтах учреждений.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>
        <w:rPr>
          <w:rFonts w:ascii="Times New Roman" w:eastAsia="Calibri" w:hAnsi="Times New Roman" w:cs="Times New Roman"/>
          <w:sz w:val="28"/>
          <w:szCs w:val="28"/>
        </w:rPr>
        <w:t xml:space="preserve"> этап – составление рабочей группой при Общественном совете рейтинга учреждений: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изучение информации, о результатах мониторинга показателей;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составление рейтинга учреждений;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организация работы по выявлению, обобщению и анализу общественного мнения и рейтингов о качестве работы учреждений, в том числе сформированных общественными организациями, профессиональными сообществами и иными экспертами;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изучение результатов мониторингов качества услуг, в том числе проводимых в рамках ведомственных и целевых областных программ;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подготовка предложений по совершенствованию работы учреждений;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в целях общественного обсуждения результатов оценки качества работы учреждений, организации размещения протоколов  заседаний Общественного Совета и информацию о рейтингах на официальном сайте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ЗАТО Шиханы;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направление в министерство информации о результатах оценки качества работы учреждений и предложений об улучшении качества работы, а также организации доступа к информации, необходимой для лиц, обратившихся за предоставлением услуг.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val="en-US"/>
        </w:rPr>
        <w:t>IV</w:t>
      </w:r>
      <w:r>
        <w:rPr>
          <w:rFonts w:ascii="Times New Roman" w:eastAsia="Calibri" w:hAnsi="Times New Roman" w:cs="Times New Roman"/>
          <w:sz w:val="28"/>
          <w:szCs w:val="28"/>
        </w:rPr>
        <w:t xml:space="preserve"> этап – корректировочный.</w:t>
      </w:r>
      <w:proofErr w:type="gramEnd"/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Рабочая группа при Общественном совете ежегодно рассматривает необходимость пересмотра: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- типов и перечня учреждений;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показателей оценки качества работы учреждений; 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проекта формы анкет для опросов;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порядка проведения независимой оценки качества;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Для оценки эффективности работы учреждений, при проведении оценки качества устанавливаются следующие критерии: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открытость и доступность информации об учреждении;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- комфортность условий и доступность получения услуг, в том числе для граждан с ограниченными возможностями здоровья;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время ожидания в очереди при получении услуги;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доброжелательность, вежливость и компетентность работников учреждения;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доля получателей услуг, удовлетворенных качеством обслуживания в учреждении.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решению Общественного Совета критерии эффективности работы учреждений могут быть расширены.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 Для измерения критериев эффективности применяются показатели, характеризующие качество работы учреждений. По результатам независимой оценки показатели по решению рабочей группы при Общественном совете могут быть изменены.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Общественный совет, при организации проведения оценки качества работы учреждений, может предусмотреть наряду с основными показателями дополнительные, а также включить дополнительные источники получения информации о качестве работы учреждений.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Общественным советом введен дополнительный критерий «Доля персонала, которая удовлетворена качеством услуг, оказываемых клиентам в учреждении» для измерения которого используются 2 дополнительных показателя: 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«доля персонала, которая удовлетворена условиями работы по оказанию услуг в учреждении от числа опрошенного персонала учреждения»;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«доля персонала, считающего оказание услуг доступным, от числа опрошенного персонала учреждения».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8. Проведение оценки качества работы учреждений осуществляется на основании данных государственной статистики, отчетности, сведений и документов, образуемых в ходе осуществления учреждениями своей деятельности, а также данных, полученных по результатам опросов, анализа открытых источников информации и иными способами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проведения оценки качества работы учреждений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9. Размещение сведений о деятельности учреждений, оказывающих социальные услуги в сфере образования, за отчетный период (год) ежегодно в срок до 1 апреля года, следующего за отчетным и в сроки, установленные министерством труда и социальной защиты Российской Федерации.</w:t>
      </w:r>
    </w:p>
    <w:p w:rsidR="00476DB3" w:rsidRDefault="00476DB3" w:rsidP="00476DB3">
      <w:pPr>
        <w:widowControl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76DB3" w:rsidRDefault="00476DB3" w:rsidP="00476D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III. Формирование публичных рейтингов  деятельности учреждений</w:t>
      </w:r>
    </w:p>
    <w:p w:rsidR="00476DB3" w:rsidRDefault="00476DB3" w:rsidP="00476DB3">
      <w:pPr>
        <w:widowControl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10. Оценка качества работы учреждений образования и публичные рейтинги их деятельности формируются по типам и перечню учреждений, утвержденных Общественным советом.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11. Публичные рейтинги деятельности учреждений формируются из числа учреждений, вошедших в систему оценки качества работы, и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включают: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рейтинг учреждений с выделением лучшего учреждения;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рейтинг учреждений по типам учреждений с выделением лучшего учреждения рассматриваемого типа в сфере социального обслуживания.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12. Для формирования публичных рейтингов рассчитывается оценочный балл учреждений социальной сферы. Оценочный балл, который определяется советом учреждения, представляет собой сумму баллов, набранных по каждому из показателей. Показатели 1-9 ранжируются по 10-бальной шкале, показатели 10-11 – по 5-бальной шкале.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13. Результаты независимой системы оценки качества работы и рейтингов учреждений используются для повышения качества их работы. 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целях улучшения качества работы учреждений: 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 Общественный совет: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Par56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направляет учреждениям предложения об улучшении качества их работы, подготовленные с учетом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изучения результатов оценки качества работы учреждений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 рейтингов их деятельности, а также предложений общественных советов;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учитывает информацию о выполнении разработанных учреждениями планов мероприятий по улучшению качества работы учреждений при оценке эффективности работы их руководителей;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б) учреждения: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разрабатывают на основе предложений, указанных в </w:t>
      </w:r>
      <w:hyperlink r:id="rId7" w:anchor="Par56" w:tooltip="Ссылка на текущий документ" w:history="1">
        <w:r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абзаце втором подпункта "а"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настоящего пункта, план об улучшении качества работы учреждений и утверждают этот план по согласованию с министерством;</w:t>
      </w:r>
    </w:p>
    <w:p w:rsidR="00476DB3" w:rsidRDefault="00476DB3" w:rsidP="00476DB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размещают планы мероприятий по улучшению качества работы учреждения на своих официальных сайтах в информационно-телекоммуникационной сети "Интернет" (при наличии сайтов)  обеспечивают их выполнение.</w:t>
      </w:r>
    </w:p>
    <w:p w:rsidR="00476DB3" w:rsidRDefault="00476DB3" w:rsidP="00476DB3">
      <w:pPr>
        <w:widowControl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76DB3" w:rsidRDefault="00476DB3" w:rsidP="00476DB3">
      <w:pPr>
        <w:widowControl w:val="0"/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Критерии и показатели независимой оценки качества работы учреждений, для проведению независимой оценки качества работы муниципальных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учреждений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ЗАТО Шиханы </w:t>
      </w:r>
    </w:p>
    <w:p w:rsidR="00476DB3" w:rsidRDefault="00476DB3" w:rsidP="00476DB3">
      <w:pPr>
        <w:widowControl w:val="0"/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 сфере образования</w:t>
      </w:r>
    </w:p>
    <w:p w:rsidR="00476DB3" w:rsidRDefault="00476DB3" w:rsidP="00476DB3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"/>
        <w:gridCol w:w="2062"/>
        <w:gridCol w:w="1817"/>
        <w:gridCol w:w="1100"/>
        <w:gridCol w:w="2423"/>
        <w:gridCol w:w="1762"/>
      </w:tblGrid>
      <w:tr w:rsidR="00476DB3" w:rsidTr="00597D97">
        <w:trPr>
          <w:trHeight w:val="372"/>
        </w:trPr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Критерий</w:t>
            </w:r>
          </w:p>
        </w:tc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Показатели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Кратность изучения/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опроса</w:t>
            </w:r>
          </w:p>
        </w:tc>
        <w:tc>
          <w:tcPr>
            <w:tcW w:w="1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Методика расчета показателей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Рейтинг</w:t>
            </w:r>
          </w:p>
        </w:tc>
      </w:tr>
      <w:tr w:rsidR="00476DB3" w:rsidTr="00597D97">
        <w:trPr>
          <w:trHeight w:val="3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DB3" w:rsidRDefault="00476DB3" w:rsidP="00597D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DB3" w:rsidRDefault="00476DB3" w:rsidP="00597D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DB3" w:rsidRDefault="00476DB3" w:rsidP="00597D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DB3" w:rsidRDefault="00476DB3" w:rsidP="00597D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DB3" w:rsidRDefault="00476DB3" w:rsidP="00597D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DB3" w:rsidRDefault="00476DB3" w:rsidP="00597D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76DB3" w:rsidTr="00597D97">
        <w:trPr>
          <w:trHeight w:val="552"/>
        </w:trPr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Открытость и доступность информации об организации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Уровень рейтинга на сайте </w:t>
            </w:r>
            <w:hyperlink r:id="rId8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</w:rPr>
                <w:t>www.bus.gov.ru</w:t>
              </w:r>
            </w:hyperlink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(от 0 до 1)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(показатель 1)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раз в год</w:t>
            </w: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Официальный сайт </w:t>
            </w:r>
            <w:hyperlink r:id="rId9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</w:rPr>
                <w:t>www.bus.gov.ru</w:t>
              </w:r>
            </w:hyperlink>
          </w:p>
          <w:p w:rsidR="00476DB3" w:rsidRDefault="00476DB3" w:rsidP="00597D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(значение от 0 до 1)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 – 0,09 – 0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0,1-0,19 – 1 балл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0,2 – 0,29 – 2 балла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0,3 – 0,39 – 3 балла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0,4 – 0,49 – 4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балла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0,5 – 0,59 – 5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0,6 – 0,69 – 6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0,7 – 0,79 – 7баллов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0,8 – 0,89 – 8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0,9 – 0,99 – 9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– 10 баллов</w:t>
            </w:r>
          </w:p>
        </w:tc>
      </w:tr>
      <w:tr w:rsidR="00476DB3" w:rsidTr="00597D97">
        <w:trPr>
          <w:trHeight w:val="16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DB3" w:rsidRDefault="00476DB3" w:rsidP="00597D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DB3" w:rsidRDefault="00476DB3" w:rsidP="00597D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доля лиц*, считающих информирование о работе учреждения и порядке предоставления социальных услуг достаточным от числа опрошенных о работе учреждения (показатель 2)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раз в год</w:t>
            </w: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Метод - анкетирование</w:t>
            </w:r>
          </w:p>
          <w:p w:rsidR="00476DB3" w:rsidRDefault="00476DB3" w:rsidP="00597D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Показатель 2 = количество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лиц, считающих информирование о работе учреждения и порядке предоставления социальных услуг достаточным *100/ количество опрошенных о работе учреждения</w:t>
            </w:r>
          </w:p>
          <w:p w:rsidR="00476DB3" w:rsidRDefault="00476DB3" w:rsidP="00597D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(значение от 0 до 100%)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 –9 – 0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 – 19,9 – 1 балл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 –29,9  – 2 балла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 –39,9  – 3 балла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40 –49,9  – 4 балла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50 –59,9  – 5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60 –69,9  – 6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70 –79,9  – 7баллов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80 –89,9  – 8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 – 99,9  – 9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 – 10 баллов</w:t>
            </w:r>
          </w:p>
        </w:tc>
      </w:tr>
      <w:tr w:rsidR="00476DB3" w:rsidTr="00597D97">
        <w:trPr>
          <w:trHeight w:val="2632"/>
        </w:trPr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Комфортность условий и доступность получения услуг, в том числе для граждан с ограниченными возможностями здоровья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доля клиентов**, считающих условия оказания услуг комфортными от числа опрошенных клиентов** учреждения (показатель 3)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раз в год</w:t>
            </w: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Метод - анкетирование</w:t>
            </w:r>
          </w:p>
          <w:p w:rsidR="00476DB3" w:rsidRDefault="00476DB3" w:rsidP="00597D97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Показатель 3 = количество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клиентов**, считающих условия оказания услуг комфортными*100/ количество опрошенных клиентов** учреждения</w:t>
            </w:r>
          </w:p>
          <w:p w:rsidR="00476DB3" w:rsidRDefault="00476DB3" w:rsidP="00597D97">
            <w:pPr>
              <w:widowContro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(значение от 0 до 100%)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 –9 – 0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 – 19,9 – 1 балл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 –29,9  – 2 балла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 –39,9  – 3 балла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40 –49,9  – 4 балла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50 –59,9  – 5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60 –69,9  – 6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70 –79,9  – 7баллов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80 –89,9  – 8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 – 99,9  – 9 баллов</w:t>
            </w:r>
          </w:p>
          <w:p w:rsidR="00476DB3" w:rsidRDefault="00476DB3" w:rsidP="00597D97">
            <w:pPr>
              <w:widowContro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 – 10 баллов</w:t>
            </w:r>
          </w:p>
        </w:tc>
      </w:tr>
      <w:tr w:rsidR="00476DB3" w:rsidTr="00597D97">
        <w:trPr>
          <w:trHeight w:val="26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DB3" w:rsidRDefault="00476DB3" w:rsidP="00597D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DB3" w:rsidRDefault="00476DB3" w:rsidP="00597D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доля клиентов**, считающих условия оказания услуг доступными от числа опрошенных клиентов** учреждения (показатель 4)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раз в год</w:t>
            </w: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Метод - анкетирование</w:t>
            </w:r>
          </w:p>
          <w:p w:rsidR="00476DB3" w:rsidRDefault="00476DB3" w:rsidP="00597D97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Показатель 4 = количество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клиентов**, считающих условия оказания услуг доступными *100/ количество опрошенных клиентов** учреждения</w:t>
            </w:r>
          </w:p>
          <w:p w:rsidR="00476DB3" w:rsidRDefault="00476DB3" w:rsidP="00597D97">
            <w:pPr>
              <w:widowContro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(значение от 0 до 100%)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 –9 – 0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 – 19,9 – 1 балл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 –29,9  – 2 балла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 –39,9  – 3 балла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40 –49,9  – 4 балла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50 –59,9  – 5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60 –69,9  – 6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70 –79,9  – 7баллов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80 –89,9  – 8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 – 99,9  – 9 баллов</w:t>
            </w:r>
          </w:p>
          <w:p w:rsidR="00476DB3" w:rsidRDefault="00476DB3" w:rsidP="00597D97">
            <w:pPr>
              <w:widowContro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 – 10 баллов</w:t>
            </w:r>
          </w:p>
        </w:tc>
      </w:tr>
      <w:tr w:rsidR="00476DB3" w:rsidTr="00597D97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Время ожидания в очереди при получении услуги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 доля клиентов**, оценивающих время ожидания в очереди при получении социальных услуг как незначительное,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числа опрошенных клиентов** учреждения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(показатель 5)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раз в год</w:t>
            </w: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Метод - анкетирование</w:t>
            </w:r>
          </w:p>
          <w:p w:rsidR="00476DB3" w:rsidRDefault="00476DB3" w:rsidP="00597D9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Показатель 5 = количество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клиентов**,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оценивающих время ожидания в очереди при получении социальных услуг как незначительное,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*100/ количество опрошенных клиентов** учреждения</w:t>
            </w:r>
          </w:p>
          <w:p w:rsidR="00476DB3" w:rsidRDefault="00476DB3" w:rsidP="00597D9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(значение от 0 до 100%)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 –9 – 0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 – 19,9 – 1 балл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 –29,9  – 2 балла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 –39,9  – 3 балла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40 –49,9  – 4 балла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50 –59,9  – 5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60 –69,9  – 6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70 –79,9  – 7баллов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80 –89,9  – 8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 – 99,9  – 9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 – 10 баллов</w:t>
            </w:r>
          </w:p>
        </w:tc>
      </w:tr>
      <w:tr w:rsidR="00476DB3" w:rsidTr="00597D97">
        <w:trPr>
          <w:trHeight w:val="415"/>
        </w:trPr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Доброжелательность, вежливость и компетентность работников организации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доля клиентов, считающих персонал, оказывающий услуги, компетентным от числа опрошенных клиентов учреждения (показатель 6)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раз в год</w:t>
            </w: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Метод - анкетирование</w:t>
            </w:r>
          </w:p>
          <w:p w:rsidR="00476DB3" w:rsidRDefault="00476DB3" w:rsidP="00597D9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Показатель 6 = количество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клиентов**, считающих персонал, оказывающий услуги, компетентным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*100 / количество опрошенных клиентов** учреждения</w:t>
            </w:r>
          </w:p>
          <w:p w:rsidR="00476DB3" w:rsidRDefault="00476DB3" w:rsidP="00597D9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(значение от 0 до 100%)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 –9 – 0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 – 19,9 – 1 балл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 –29,9  – 2 балла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 –39,9  – 3 балла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40 –49,9  – 4 балла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50 –59,9  – 5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60 –69,9  – 6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70 –79,9  – 7баллов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80 –89,9  – 8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 – 99,9  – 9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 – 10 баллов</w:t>
            </w:r>
          </w:p>
        </w:tc>
      </w:tr>
      <w:tr w:rsidR="00476DB3" w:rsidTr="00597D97">
        <w:trPr>
          <w:trHeight w:val="14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DB3" w:rsidRDefault="00476DB3" w:rsidP="00597D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DB3" w:rsidRDefault="00476DB3" w:rsidP="00597D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доля клиентов, считающих, что услуги оказываются персоналом в доброжелательной и вежливой форме от числа опрошенных клиентов учреждения (показатель 7)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раз в год</w:t>
            </w: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Метод - анкетирование</w:t>
            </w:r>
          </w:p>
          <w:p w:rsidR="00476DB3" w:rsidRDefault="00476DB3" w:rsidP="00597D9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Показатель 7 = количество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клиентов**, считающих, что услуги оказываются персоналом в доброжелательной и вежливой форме *100 / количество опрошенных клиентов** учреждения</w:t>
            </w:r>
          </w:p>
          <w:p w:rsidR="00476DB3" w:rsidRDefault="00476DB3" w:rsidP="00597D9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(значение от 0 до 100%)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 –9 – 0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 – 19,9 – 1 балл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 –29,9  – 2 балла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 –39,9  – 3 балла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40 –49,9  – 4 балла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50 –59,9  – 5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60 –69,9  – 6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70 –79,9  –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7баллов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80 –89,9  – 8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 – 99,9  – 9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 – 10 баллов</w:t>
            </w:r>
          </w:p>
        </w:tc>
      </w:tr>
      <w:tr w:rsidR="00476DB3" w:rsidTr="00597D97">
        <w:trPr>
          <w:trHeight w:val="1020"/>
        </w:trPr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5.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получателей услуг, удовлетворенных качеством обслуживания в организации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доля клиентов, удовлетворенных качеством оказания услуг в учреждении от числа опрошенных клиентов учреждения (показатель 8)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раз в год</w:t>
            </w: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Метод - анкетирование</w:t>
            </w:r>
          </w:p>
          <w:p w:rsidR="00476DB3" w:rsidRDefault="00476DB3" w:rsidP="00597D9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Показатель 8 = количество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клиентов**, удовлетворенных качеством оказания услуг в учреждении *100 / количество опрошенных клиентов** учреждения</w:t>
            </w:r>
          </w:p>
          <w:p w:rsidR="00476DB3" w:rsidRDefault="00476DB3" w:rsidP="00597D9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(значение от 0 до 100%)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 –9 – 0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 – 19,9 – 1 балл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 –29,9  – 2 балла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 –39,9  – 3 балла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40 –49,9  – 4 балла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50 –59,9  – 5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60 –69,9  – 6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70 –79,9  – 7баллов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80 –89,9  – 8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 – 99,9  – 9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 – 10 баллов</w:t>
            </w:r>
          </w:p>
        </w:tc>
      </w:tr>
      <w:tr w:rsidR="00476DB3" w:rsidTr="00597D97">
        <w:trPr>
          <w:trHeight w:val="14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DB3" w:rsidRDefault="00476DB3" w:rsidP="00597D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DB3" w:rsidRDefault="00476DB3" w:rsidP="00597D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число обоснованных жалоб на 100 клиентов (показатель 9)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раз в год</w:t>
            </w: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Метод – изучение данных сайта </w:t>
            </w:r>
            <w:hyperlink r:id="rId10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</w:rPr>
                <w:t>www.bus.gov.ru</w:t>
              </w:r>
            </w:hyperlink>
          </w:p>
          <w:p w:rsidR="00476DB3" w:rsidRDefault="00476DB3" w:rsidP="00597D9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Данные отчетов по выполнению государственного задания (предоставляется учреждением)</w:t>
            </w:r>
          </w:p>
          <w:p w:rsidR="00476DB3" w:rsidRDefault="00476DB3" w:rsidP="00597D9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Показатель 9 = количество обоснованных жалоб на работу учреждения/ 100/ общее количество клиентов учреждения</w:t>
            </w:r>
          </w:p>
          <w:p w:rsidR="00476DB3" w:rsidRDefault="00476DB3" w:rsidP="00597D9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(значение от 0 и выше)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0,1 и более – 0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0,09 - 1 балл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0,08 - 2 балла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0,07 - 3 балла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0,06 - 4 балла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0,05 - - 5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0,04 - 6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0,03 - 7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0,02 - 8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0,01 – 9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 – 10 баллов</w:t>
            </w:r>
          </w:p>
        </w:tc>
      </w:tr>
      <w:tr w:rsidR="00476DB3" w:rsidTr="00597D97">
        <w:trPr>
          <w:trHeight w:val="3160"/>
        </w:trPr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Доля персонала, которая удовлетворена качеством услуг, оказываемых клиентам в учреждении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Доля персонала, которая удовлетворена условиями работы по оказанию услуг в учреждении от числа опрошенного персонала учреждения (показатель 10)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раз в год</w:t>
            </w: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Метод – анкетирование персонала</w:t>
            </w:r>
          </w:p>
          <w:p w:rsidR="00476DB3" w:rsidRDefault="00476DB3" w:rsidP="00597D9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Показатель 10 = количество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персонала учреждения, удовлетворенного качеством оказания услуг в учреждении *100 / количество опрошенного персонала учреждения</w:t>
            </w:r>
          </w:p>
          <w:p w:rsidR="00476DB3" w:rsidRDefault="00476DB3" w:rsidP="00597D9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(значение от 0 до 100%)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 –19,9 – 0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 – 39,9– 1 балл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40 –59,9  – 2 балла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60 –79,9  – 3 балла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80 –89,9  – 4 балла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90 - 100 – 5 баллов</w:t>
            </w:r>
          </w:p>
        </w:tc>
      </w:tr>
      <w:tr w:rsidR="00476DB3" w:rsidTr="00597D97">
        <w:trPr>
          <w:trHeight w:val="8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DB3" w:rsidRDefault="00476DB3" w:rsidP="00597D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DB3" w:rsidRDefault="00476DB3" w:rsidP="00597D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доля персонала, считающего оказание услуг доступным, от числа опрошенного персонала учреждения (показатель 11)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раз в год</w:t>
            </w: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Метод – анкетирование персонала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Показатель 8 = количество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клиентов**, удовлетворенных качеством оказания услуг в учреждении *100 / количество опрошенного персонала учреждения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(значение от 0 до 100%)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 –19,9 – 0 баллов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 – 39,9– 1 балл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40 –59,9  – 2 балла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60 –79,9  – 3 балла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80 –89,9  – 4 балла</w:t>
            </w:r>
          </w:p>
          <w:p w:rsidR="00476DB3" w:rsidRDefault="00476DB3" w:rsidP="00597D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90 - 100 – 5 баллов</w:t>
            </w:r>
          </w:p>
        </w:tc>
      </w:tr>
    </w:tbl>
    <w:p w:rsidR="00476DB3" w:rsidRDefault="00476DB3" w:rsidP="00476DB3">
      <w:pPr>
        <w:widowControl w:val="0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476DB3" w:rsidRDefault="00476DB3" w:rsidP="00476DB3">
      <w:pPr>
        <w:widowControl w:val="0"/>
        <w:spacing w:after="0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*К </w:t>
      </w:r>
      <w:proofErr w:type="gramStart"/>
      <w:r>
        <w:rPr>
          <w:rFonts w:ascii="Times New Roman" w:eastAsia="Times New Roman" w:hAnsi="Times New Roman" w:cs="Times New Roman"/>
          <w:bCs/>
          <w:sz w:val="20"/>
          <w:szCs w:val="20"/>
        </w:rPr>
        <w:t>опрошенным</w:t>
      </w:r>
      <w:proofErr w:type="gramEnd"/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можно отнести клиентов, потенциальных потребителей услуг, родственников и членов семьи потребителей услуг, доверенных лиц клиентов и т.д. </w:t>
      </w:r>
      <w:proofErr w:type="gramStart"/>
      <w:r>
        <w:rPr>
          <w:rFonts w:ascii="Times New Roman" w:eastAsia="Times New Roman" w:hAnsi="Times New Roman" w:cs="Times New Roman"/>
          <w:bCs/>
          <w:sz w:val="20"/>
          <w:szCs w:val="20"/>
        </w:rPr>
        <w:t>Круг опрашиваемых может меняться в зависимости от возможностей охвата опросом.</w:t>
      </w:r>
      <w:proofErr w:type="gramEnd"/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 При проведении опроса необходимо указывать категорию </w:t>
      </w:r>
      <w:proofErr w:type="gramStart"/>
      <w:r>
        <w:rPr>
          <w:rFonts w:ascii="Times New Roman" w:eastAsia="Times New Roman" w:hAnsi="Times New Roman" w:cs="Times New Roman"/>
          <w:bCs/>
          <w:sz w:val="20"/>
          <w:szCs w:val="20"/>
        </w:rPr>
        <w:t>опрашиваемых</w:t>
      </w:r>
      <w:proofErr w:type="gramEnd"/>
      <w:r>
        <w:rPr>
          <w:rFonts w:ascii="Times New Roman" w:eastAsia="Times New Roman" w:hAnsi="Times New Roman" w:cs="Times New Roman"/>
          <w:bCs/>
          <w:sz w:val="20"/>
          <w:szCs w:val="20"/>
        </w:rPr>
        <w:t>.</w:t>
      </w:r>
    </w:p>
    <w:p w:rsidR="00476DB3" w:rsidRDefault="00476DB3" w:rsidP="00476DB3">
      <w:pPr>
        <w:widowControl w:val="0"/>
        <w:spacing w:after="0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** При отсутствии возможности опроса клиентов проводят анкетирование родственников, опекунов, независимых экспертов (членов общественных советов учреждения, членов попечительских советов, персонала и т.д.)</w:t>
      </w:r>
    </w:p>
    <w:p w:rsidR="00476DB3" w:rsidRDefault="00476DB3" w:rsidP="00476DB3"/>
    <w:p w:rsidR="00476DB3" w:rsidRDefault="00476DB3" w:rsidP="00476DB3"/>
    <w:p w:rsidR="00476DB3" w:rsidRDefault="00476DB3" w:rsidP="00476DB3"/>
    <w:p w:rsidR="00476DB3" w:rsidRDefault="00476DB3" w:rsidP="00476D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Секретарь Общественного совета                                         В.А. Филатова </w:t>
      </w:r>
    </w:p>
    <w:p w:rsidR="00476DB3" w:rsidRDefault="00476DB3" w:rsidP="00476DB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76DB3" w:rsidRDefault="00476DB3" w:rsidP="00476DB3">
      <w:pPr>
        <w:jc w:val="center"/>
      </w:pPr>
    </w:p>
    <w:p w:rsidR="00476DB3" w:rsidRDefault="00476DB3" w:rsidP="00476DB3"/>
    <w:p w:rsidR="003854F5" w:rsidRDefault="003854F5">
      <w:bookmarkStart w:id="1" w:name="_GoBack"/>
      <w:bookmarkEnd w:id="1"/>
    </w:p>
    <w:sectPr w:rsidR="00385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991"/>
    <w:rsid w:val="003854F5"/>
    <w:rsid w:val="00476DB3"/>
    <w:rsid w:val="00531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DB3"/>
    <w:rPr>
      <w:color w:val="0000FF" w:themeColor="hyperlink"/>
      <w:u w:val="single"/>
    </w:rPr>
  </w:style>
  <w:style w:type="paragraph" w:customStyle="1" w:styleId="ConsPlusNormal">
    <w:name w:val="ConsPlusNormal"/>
    <w:rsid w:val="00476DB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DB3"/>
    <w:rPr>
      <w:color w:val="0000FF" w:themeColor="hyperlink"/>
      <w:u w:val="single"/>
    </w:rPr>
  </w:style>
  <w:style w:type="paragraph" w:customStyle="1" w:styleId="ConsPlusNormal">
    <w:name w:val="ConsPlusNormal"/>
    <w:rsid w:val="00476DB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DOCUME~1\User\LOCALS~1\Temp\Poryadok-provedeniya-NKO-v-sfere-obrazovaniya-2.docx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us.gov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bus.gov.ru" TargetMode="External"/><Relationship Id="rId10" Type="http://schemas.openxmlformats.org/officeDocument/2006/relationships/hyperlink" Target="http://www.bus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us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2732</Words>
  <Characters>15575</Characters>
  <Application>Microsoft Office Word</Application>
  <DocSecurity>0</DocSecurity>
  <Lines>129</Lines>
  <Paragraphs>36</Paragraphs>
  <ScaleCrop>false</ScaleCrop>
  <Company>Home</Company>
  <LinksUpToDate>false</LinksUpToDate>
  <CharactersWithSpaces>18271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2016-12-08T11:55:00Z</dcterms:created>
  <dcterms:modified xsi:type="dcterms:W3CDTF">2016-12-08T11:56:00Z</dcterms:modified>
</cp:coreProperties>
</file>